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022EA098" w:rsidR="00721653" w:rsidRPr="007F384D" w:rsidRDefault="000A77B3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14CCA">
              <w:rPr>
                <w:szCs w:val="28"/>
              </w:rPr>
              <w:t>5</w:t>
            </w:r>
            <w:r w:rsidR="00F73105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  <w:lang w:eastAsia="sk-SK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0CC0DC78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6A599B">
                              <w:t>r</w:t>
                            </w:r>
                            <w:r w:rsidR="006A599B" w:rsidRPr="006A599B">
                              <w:t>ozvoj</w:t>
                            </w:r>
                            <w:r w:rsidR="006A599B">
                              <w:t>u</w:t>
                            </w:r>
                            <w:r w:rsidR="006A599B" w:rsidRPr="006A599B">
                              <w:t xml:space="preserve"> kľúčových kompetencií, čitateľskej a finančnej u žiakov v jednotlivých tematických celkoch</w:t>
                            </w:r>
                            <w:r w:rsidR="006A599B">
                              <w:t xml:space="preserve"> v odborných predmetoch vyučovaných v anglickom jazyku.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0CC0DC78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6A599B">
                        <w:t>r</w:t>
                      </w:r>
                      <w:r w:rsidR="006A599B" w:rsidRPr="006A599B">
                        <w:t>ozvoj</w:t>
                      </w:r>
                      <w:r w:rsidR="006A599B">
                        <w:t>u</w:t>
                      </w:r>
                      <w:r w:rsidR="006A599B" w:rsidRPr="006A599B">
                        <w:t xml:space="preserve"> kľúčových kompetencií, čitateľskej a finančnej u žiakov v jednotlivých tematických celkoch</w:t>
                      </w:r>
                      <w:r w:rsidR="006A599B">
                        <w:t xml:space="preserve"> v odborných predmetoch vyučovaných v anglickom jazyku.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3CF86616" w14:textId="39116536" w:rsidR="006761B0" w:rsidRDefault="006761B0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rozbor </w:t>
      </w:r>
      <w:r w:rsidR="006A599B">
        <w:rPr>
          <w:b w:val="0"/>
          <w:bCs w:val="0"/>
        </w:rPr>
        <w:t xml:space="preserve">a ujasnenie pojmov kľúčové kompetencie, čitateľská gramotnosť, </w:t>
      </w:r>
      <w:r w:rsidR="006A599B">
        <w:rPr>
          <w:b w:val="0"/>
          <w:bCs w:val="0"/>
        </w:rPr>
        <w:br/>
        <w:t>finančná gramotnosť a uvedomenie si ich stabilného miesta v tematických celkoch,</w:t>
      </w:r>
    </w:p>
    <w:p w14:paraId="46889784" w14:textId="31865884" w:rsidR="006A599B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identifikácia jednej z dôležitých tém z danej oblasti, ktorou je </w:t>
      </w:r>
      <w:r w:rsidR="000A77B3">
        <w:rPr>
          <w:b w:val="0"/>
          <w:bCs w:val="0"/>
        </w:rPr>
        <w:t>finančný trh</w:t>
      </w:r>
      <w:r w:rsidRPr="006A599B">
        <w:rPr>
          <w:b w:val="0"/>
          <w:bCs w:val="0"/>
        </w:rPr>
        <w:t>,</w:t>
      </w:r>
    </w:p>
    <w:p w14:paraId="49BEEB49" w14:textId="714024D1" w:rsidR="006A599B" w:rsidRPr="006761B0" w:rsidRDefault="006A599B" w:rsidP="006A599B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 w:rsidRPr="006A599B">
        <w:rPr>
          <w:b w:val="0"/>
          <w:bCs w:val="0"/>
        </w:rPr>
        <w:t>analýza problematických prvkov</w:t>
      </w:r>
      <w:r>
        <w:rPr>
          <w:b w:val="0"/>
          <w:bCs w:val="0"/>
        </w:rPr>
        <w:t xml:space="preserve"> </w:t>
      </w:r>
      <w:r w:rsidR="000A77B3">
        <w:rPr>
          <w:b w:val="0"/>
          <w:bCs w:val="0"/>
        </w:rPr>
        <w:t>finančného trhu</w:t>
      </w:r>
      <w:r w:rsidRPr="006A599B">
        <w:rPr>
          <w:b w:val="0"/>
          <w:bCs w:val="0"/>
        </w:rPr>
        <w:t>, výmena skúseností</w:t>
      </w:r>
      <w:r>
        <w:rPr>
          <w:b w:val="0"/>
          <w:bCs w:val="0"/>
        </w:rPr>
        <w:t xml:space="preserve"> – výučba </w:t>
      </w:r>
      <w:r w:rsidR="00A3424C">
        <w:rPr>
          <w:b w:val="0"/>
          <w:bCs w:val="0"/>
        </w:rPr>
        <w:br/>
      </w:r>
      <w:r>
        <w:rPr>
          <w:b w:val="0"/>
          <w:bCs w:val="0"/>
        </w:rPr>
        <w:t>tejto problematiky v predmete Ekonomika a pod</w:t>
      </w:r>
      <w:r w:rsidR="000A77B3">
        <w:rPr>
          <w:b w:val="0"/>
          <w:bCs w:val="0"/>
        </w:rPr>
        <w:t>nikanie 5</w:t>
      </w:r>
      <w:r>
        <w:rPr>
          <w:b w:val="0"/>
          <w:bCs w:val="0"/>
        </w:rPr>
        <w:t xml:space="preserve">. ročník (p. </w:t>
      </w:r>
      <w:r w:rsidR="000A77B3">
        <w:rPr>
          <w:b w:val="0"/>
          <w:bCs w:val="0"/>
        </w:rPr>
        <w:t>Vartiak</w:t>
      </w:r>
      <w:r>
        <w:rPr>
          <w:b w:val="0"/>
          <w:bCs w:val="0"/>
        </w:rPr>
        <w:t xml:space="preserve">) </w:t>
      </w:r>
      <w:r w:rsidR="00914CCA">
        <w:rPr>
          <w:b w:val="0"/>
          <w:bCs w:val="0"/>
        </w:rPr>
        <w:br/>
      </w:r>
      <w:r>
        <w:rPr>
          <w:b w:val="0"/>
          <w:bCs w:val="0"/>
        </w:rPr>
        <w:t>a</w:t>
      </w:r>
      <w:r w:rsidR="00C3448A">
        <w:rPr>
          <w:b w:val="0"/>
          <w:bCs w:val="0"/>
        </w:rPr>
        <w:t> J</w:t>
      </w:r>
      <w:r w:rsidR="00914CCA">
        <w:rPr>
          <w:b w:val="0"/>
          <w:bCs w:val="0"/>
        </w:rPr>
        <w:t>azyková odborná príprava v ANJ 4</w:t>
      </w:r>
      <w:r>
        <w:rPr>
          <w:b w:val="0"/>
          <w:bCs w:val="0"/>
        </w:rPr>
        <w:t xml:space="preserve">. ročník (p. </w:t>
      </w:r>
      <w:r w:rsidR="00914CCA">
        <w:rPr>
          <w:b w:val="0"/>
          <w:bCs w:val="0"/>
        </w:rPr>
        <w:t>Vartiak</w:t>
      </w:r>
      <w:r>
        <w:rPr>
          <w:b w:val="0"/>
          <w:bCs w:val="0"/>
        </w:rPr>
        <w:t>),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510421C6" w14:textId="04EC7EF3" w:rsidR="0002585B" w:rsidRDefault="00A3424C" w:rsidP="007E7E74">
      <w:pPr>
        <w:pStyle w:val="Odsekzoznamu"/>
        <w:tabs>
          <w:tab w:val="left" w:pos="1329"/>
          <w:tab w:val="left" w:pos="1330"/>
        </w:tabs>
        <w:spacing w:before="91"/>
        <w:ind w:left="970" w:firstLine="0"/>
        <w:sectPr w:rsidR="0002585B">
          <w:pgSz w:w="11910" w:h="16840"/>
          <w:pgMar w:top="1340" w:right="1000" w:bottom="280" w:left="1200" w:header="708" w:footer="708" w:gutter="0"/>
          <w:cols w:space="708"/>
        </w:sectPr>
      </w:pPr>
      <w:r>
        <w:rPr>
          <w:bCs/>
        </w:rPr>
        <w:t>Č</w:t>
      </w:r>
      <w:r w:rsidR="00C13C92">
        <w:rPr>
          <w:bCs/>
        </w:rPr>
        <w:t xml:space="preserve">lenovia pedagogického klubu </w:t>
      </w:r>
      <w:r>
        <w:rPr>
          <w:bCs/>
        </w:rPr>
        <w:t xml:space="preserve">sa zhodli, že kľúčové kompetencie, čitateľská gramotnosť a finančná gramotnosť musia tvoriť dôležitú súčasť tematických plánov, a to nielen </w:t>
      </w:r>
      <w:r>
        <w:rPr>
          <w:bCs/>
        </w:rPr>
        <w:br/>
        <w:t>v ekonomicky zameraných predmetoch, ale aj v ďalších odborných predmetoch vyučovaných v anglickom jazyku.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55BD77A8" w:rsidR="00721653" w:rsidRPr="00686CE6" w:rsidRDefault="000A77B3" w:rsidP="00C3448A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14CCA">
              <w:rPr>
                <w:szCs w:val="28"/>
              </w:rPr>
              <w:t>5</w:t>
            </w:r>
            <w:r>
              <w:rPr>
                <w:szCs w:val="28"/>
              </w:rPr>
              <w:t>.02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62F68AB6" w:rsidR="00721653" w:rsidRPr="00686CE6" w:rsidRDefault="000A77B3" w:rsidP="00C3448A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14CCA">
              <w:rPr>
                <w:szCs w:val="28"/>
              </w:rPr>
              <w:t>5</w:t>
            </w:r>
            <w:r>
              <w:rPr>
                <w:szCs w:val="28"/>
              </w:rPr>
              <w:t>.02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C3448A">
              <w:rPr>
                <w:szCs w:val="28"/>
              </w:rPr>
              <w:t>2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  <w:lang w:eastAsia="sk-SK"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DAACCC8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0A77B3">
        <w:t>1</w:t>
      </w:r>
      <w:r w:rsidR="00914CCA">
        <w:t>5</w:t>
      </w:r>
      <w:r w:rsidR="00686CE6">
        <w:t>.</w:t>
      </w:r>
      <w:r w:rsidR="000A77B3">
        <w:t>02</w:t>
      </w:r>
      <w:r w:rsidR="00E11A5E">
        <w:t>.</w:t>
      </w:r>
      <w:r w:rsidR="00686CE6">
        <w:t>202</w:t>
      </w:r>
      <w:r w:rsidR="00C3448A">
        <w:t>2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1D401F90" w:rsidR="004E7B6B" w:rsidRDefault="00C47B01">
      <w:r>
        <w:rPr>
          <w:noProof/>
        </w:rPr>
        <w:drawing>
          <wp:inline distT="0" distB="0" distL="0" distR="0" wp14:anchorId="40079E1F" wp14:editId="32E5A1C4">
            <wp:extent cx="6165850" cy="4624705"/>
            <wp:effectExtent l="0" t="0" r="635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1C235836" w:rsidR="00552926" w:rsidRPr="00686CE6" w:rsidRDefault="00C47B01">
      <w:r>
        <w:rPr>
          <w:noProof/>
        </w:rPr>
        <w:lastRenderedPageBreak/>
        <w:drawing>
          <wp:inline distT="0" distB="0" distL="0" distR="0" wp14:anchorId="12FBDC1F" wp14:editId="7B7093F9">
            <wp:extent cx="6165850" cy="4624705"/>
            <wp:effectExtent l="0" t="0" r="6350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zMzNzU2MDcwNTNX0lEKTi0uzszPAykwMq0FAFHftnAtAAAA"/>
  </w:docVars>
  <w:rsids>
    <w:rsidRoot w:val="00721653"/>
    <w:rsid w:val="000037AC"/>
    <w:rsid w:val="0002585B"/>
    <w:rsid w:val="00067F0D"/>
    <w:rsid w:val="000915A2"/>
    <w:rsid w:val="000A77B3"/>
    <w:rsid w:val="000B2C51"/>
    <w:rsid w:val="00126D6C"/>
    <w:rsid w:val="00135AFE"/>
    <w:rsid w:val="001A28A2"/>
    <w:rsid w:val="001F114F"/>
    <w:rsid w:val="0029676A"/>
    <w:rsid w:val="00315CB7"/>
    <w:rsid w:val="00380CC0"/>
    <w:rsid w:val="003914B7"/>
    <w:rsid w:val="00444D0A"/>
    <w:rsid w:val="0046082F"/>
    <w:rsid w:val="004B1581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761B0"/>
    <w:rsid w:val="00686CE6"/>
    <w:rsid w:val="006A2542"/>
    <w:rsid w:val="006A599B"/>
    <w:rsid w:val="006B584C"/>
    <w:rsid w:val="007009BB"/>
    <w:rsid w:val="00706082"/>
    <w:rsid w:val="00721653"/>
    <w:rsid w:val="00765965"/>
    <w:rsid w:val="007853A5"/>
    <w:rsid w:val="0079040C"/>
    <w:rsid w:val="007E31E7"/>
    <w:rsid w:val="007E6C3F"/>
    <w:rsid w:val="007E7E74"/>
    <w:rsid w:val="007F384D"/>
    <w:rsid w:val="0080377C"/>
    <w:rsid w:val="008B446A"/>
    <w:rsid w:val="00914CCA"/>
    <w:rsid w:val="00947F75"/>
    <w:rsid w:val="009C05AA"/>
    <w:rsid w:val="009C1B60"/>
    <w:rsid w:val="009F6522"/>
    <w:rsid w:val="00A3424C"/>
    <w:rsid w:val="00C021E6"/>
    <w:rsid w:val="00C13C92"/>
    <w:rsid w:val="00C3448A"/>
    <w:rsid w:val="00C47B01"/>
    <w:rsid w:val="00C54BA8"/>
    <w:rsid w:val="00CE3338"/>
    <w:rsid w:val="00D1723D"/>
    <w:rsid w:val="00D912D9"/>
    <w:rsid w:val="00DB486D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22</cp:revision>
  <cp:lastPrinted>2021-07-07T11:34:00Z</cp:lastPrinted>
  <dcterms:created xsi:type="dcterms:W3CDTF">2021-07-07T11:45:00Z</dcterms:created>
  <dcterms:modified xsi:type="dcterms:W3CDTF">2022-02-10T21:38:00Z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