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69" w:rsidRPr="007A614F" w:rsidRDefault="00F9648A">
      <w:pPr>
        <w:pStyle w:val="Zkladntext"/>
        <w:ind w:left="390"/>
        <w:rPr>
          <w:sz w:val="20"/>
        </w:rPr>
      </w:pPr>
      <w:r w:rsidRPr="007A614F">
        <w:rPr>
          <w:noProof/>
          <w:sz w:val="20"/>
          <w:lang w:eastAsia="sk-SK"/>
        </w:rPr>
        <w:drawing>
          <wp:inline distT="0" distB="0" distL="0" distR="0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F9648A">
      <w:pPr>
        <w:pStyle w:val="Nadpis1"/>
        <w:ind w:left="2391" w:right="2594"/>
        <w:jc w:val="center"/>
      </w:pPr>
      <w:r w:rsidRPr="007A614F">
        <w:t>Správa o činnosti pedagogického klubu</w:t>
      </w:r>
    </w:p>
    <w:p w:rsidR="007A7469" w:rsidRPr="007A614F" w:rsidRDefault="007A7469">
      <w:pPr>
        <w:pStyle w:val="Zkladntext"/>
        <w:rPr>
          <w:b/>
          <w:sz w:val="20"/>
        </w:rPr>
      </w:pPr>
    </w:p>
    <w:p w:rsidR="007A7469" w:rsidRPr="007A614F" w:rsidRDefault="007A7469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968"/>
        <w:gridCol w:w="4968"/>
      </w:tblGrid>
      <w:tr w:rsidR="007A7469" w:rsidRPr="007A614F" w:rsidTr="007A614F">
        <w:trPr>
          <w:trHeight w:val="254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34" w:lineRule="exact"/>
              <w:rPr>
                <w:b/>
              </w:rPr>
            </w:pPr>
            <w:r w:rsidRPr="007A614F">
              <w:rPr>
                <w:b/>
              </w:rPr>
              <w:t xml:space="preserve">1.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Prioritná os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34" w:lineRule="exact"/>
              <w:ind w:left="110"/>
            </w:pPr>
            <w:r w:rsidRPr="007A614F">
              <w:t>Vzdelávanie</w:t>
            </w:r>
          </w:p>
        </w:tc>
      </w:tr>
      <w:tr w:rsidR="007A7469" w:rsidRPr="007A614F" w:rsidTr="007A614F">
        <w:trPr>
          <w:trHeight w:val="758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2.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Špecifický cieľ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47" w:lineRule="exact"/>
              <w:ind w:left="110"/>
            </w:pPr>
            <w:r w:rsidRPr="007A614F">
              <w:t xml:space="preserve">1.1.1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</w:t>
            </w:r>
          </w:p>
          <w:p w:rsidR="007A7469" w:rsidRPr="007A614F" w:rsidRDefault="00F9648A">
            <w:pPr>
              <w:pStyle w:val="TableParagraph"/>
              <w:spacing w:before="5" w:line="252" w:lineRule="exact"/>
              <w:ind w:left="110"/>
            </w:pPr>
            <w:r w:rsidRPr="007A614F">
              <w:t>kvalitnému vzdelávaniu a zlepšiť výsledky a kompetencie detí a žiakov</w:t>
            </w:r>
          </w:p>
        </w:tc>
      </w:tr>
      <w:tr w:rsidR="003536E6" w:rsidRPr="007A614F" w:rsidTr="007A614F">
        <w:trPr>
          <w:trHeight w:val="270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9" w:lineRule="exact"/>
              <w:rPr>
                <w:b/>
              </w:rPr>
            </w:pPr>
            <w:r w:rsidRPr="007A614F">
              <w:rPr>
                <w:b/>
              </w:rPr>
              <w:t xml:space="preserve">3.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Prijímateľ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4.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projektu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5.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Kód projektu ITMS2014+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6.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7.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Dátum stretnutia pedagogického klubu</w:t>
            </w:r>
          </w:p>
        </w:tc>
        <w:tc>
          <w:tcPr>
            <w:tcW w:w="2500" w:type="pct"/>
          </w:tcPr>
          <w:p w:rsidR="003536E6" w:rsidRPr="007A614F" w:rsidRDefault="00182019" w:rsidP="00182019">
            <w:pPr>
              <w:pStyle w:val="TableParagraph"/>
              <w:spacing w:line="247" w:lineRule="exact"/>
              <w:ind w:left="110"/>
            </w:pPr>
            <w:r>
              <w:t>13</w:t>
            </w:r>
            <w:r w:rsidR="003536E6" w:rsidRPr="007A614F">
              <w:t xml:space="preserve">. </w:t>
            </w:r>
            <w:r w:rsidR="0034486A">
              <w:t>0</w:t>
            </w:r>
            <w:r>
              <w:t>9</w:t>
            </w:r>
            <w:r w:rsidR="0034486A">
              <w:t>. 2021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5C3221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5C3221">
              <w:rPr>
                <w:b/>
              </w:rPr>
              <w:t xml:space="preserve">8. </w:t>
            </w:r>
            <w:r w:rsidR="001600A2" w:rsidRPr="005C3221">
              <w:rPr>
                <w:b/>
              </w:rPr>
              <w:tab/>
            </w:r>
            <w:r w:rsidRPr="005C3221">
              <w:rPr>
                <w:b/>
              </w:rPr>
              <w:t>Miesto stretnutia pedagogického klubu</w:t>
            </w:r>
          </w:p>
        </w:tc>
        <w:tc>
          <w:tcPr>
            <w:tcW w:w="2500" w:type="pct"/>
          </w:tcPr>
          <w:p w:rsidR="003536E6" w:rsidRPr="005C3221" w:rsidRDefault="00F517FF" w:rsidP="00C053DF">
            <w:pPr>
              <w:pStyle w:val="TableParagraph"/>
              <w:spacing w:line="247" w:lineRule="exact"/>
            </w:pPr>
            <w:r>
              <w:t xml:space="preserve">  </w:t>
            </w:r>
            <w:r w:rsidR="005C3221" w:rsidRPr="005C3221">
              <w:t>Obchodná akadémia, Veľká okružná 32</w:t>
            </w:r>
            <w:r w:rsidR="005C3221">
              <w:t>, Žilina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5C3221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5C3221">
              <w:rPr>
                <w:b/>
              </w:rPr>
              <w:t xml:space="preserve">9. </w:t>
            </w:r>
            <w:r w:rsidR="001600A2" w:rsidRPr="005C3221">
              <w:rPr>
                <w:b/>
              </w:rPr>
              <w:tab/>
            </w:r>
            <w:r w:rsidRPr="005C3221">
              <w:rPr>
                <w:b/>
              </w:rPr>
              <w:t>Meno koordinátora pedagogického klubu</w:t>
            </w:r>
          </w:p>
        </w:tc>
        <w:tc>
          <w:tcPr>
            <w:tcW w:w="2500" w:type="pct"/>
          </w:tcPr>
          <w:p w:rsidR="003536E6" w:rsidRPr="005C3221" w:rsidRDefault="003536E6" w:rsidP="003536E6">
            <w:pPr>
              <w:pStyle w:val="TableParagraph"/>
              <w:spacing w:line="247" w:lineRule="exact"/>
              <w:ind w:left="110"/>
            </w:pPr>
            <w:r w:rsidRPr="005C3221">
              <w:t>Ing. Rudolf Zrebný</w:t>
            </w:r>
          </w:p>
        </w:tc>
      </w:tr>
      <w:tr w:rsidR="003536E6" w:rsidRPr="007A614F" w:rsidTr="007A614F">
        <w:trPr>
          <w:trHeight w:val="357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6" w:lineRule="exact"/>
              <w:rPr>
                <w:b/>
              </w:rPr>
            </w:pPr>
            <w:r w:rsidRPr="007A614F">
              <w:rPr>
                <w:b/>
              </w:rPr>
              <w:t xml:space="preserve">10.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Odkaz na webové sídlo zverejnenej</w:t>
            </w:r>
            <w:r w:rsidR="001600A2" w:rsidRPr="007A614F">
              <w:rPr>
                <w:b/>
              </w:rPr>
              <w:t xml:space="preserve"> </w:t>
            </w:r>
            <w:r w:rsidRPr="007A614F">
              <w:rPr>
                <w:b/>
              </w:rPr>
              <w:t>správy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www.oavoza.sk</w:t>
            </w:r>
          </w:p>
        </w:tc>
      </w:tr>
    </w:tbl>
    <w:p w:rsidR="007A7469" w:rsidRPr="007A614F" w:rsidRDefault="007A7469">
      <w:pPr>
        <w:pStyle w:val="Zkladntext"/>
        <w:spacing w:before="9"/>
        <w:rPr>
          <w:b/>
          <w:sz w:val="21"/>
        </w:rPr>
      </w:pPr>
    </w:p>
    <w:tbl>
      <w:tblPr>
        <w:tblStyle w:val="TableGrid"/>
        <w:tblW w:w="5334" w:type="pct"/>
        <w:jc w:val="center"/>
        <w:tblInd w:w="0" w:type="dxa"/>
        <w:tblCellMar>
          <w:top w:w="28" w:type="dxa"/>
          <w:left w:w="113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0602"/>
      </w:tblGrid>
      <w:tr w:rsidR="003536E6" w:rsidRPr="007A614F" w:rsidTr="002D1995">
        <w:trPr>
          <w:trHeight w:val="112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7A614F" w:rsidRDefault="003536E6" w:rsidP="001600A2">
            <w:pPr>
              <w:spacing w:after="22" w:line="259" w:lineRule="auto"/>
              <w:rPr>
                <w:b/>
              </w:rPr>
            </w:pPr>
            <w:r w:rsidRPr="007A614F">
              <w:rPr>
                <w:b/>
              </w:rPr>
              <w:t>11.</w:t>
            </w:r>
            <w:r w:rsidR="001600A2" w:rsidRPr="007A614F">
              <w:rPr>
                <w:rFonts w:eastAsia="Arial"/>
                <w:b/>
              </w:rPr>
              <w:t xml:space="preserve"> </w:t>
            </w:r>
            <w:r w:rsidRPr="007A614F">
              <w:rPr>
                <w:b/>
              </w:rPr>
              <w:t xml:space="preserve">Manažérske zhrnutie: </w:t>
            </w:r>
          </w:p>
          <w:p w:rsidR="00DA145F" w:rsidRPr="00DA145F" w:rsidRDefault="003536E6" w:rsidP="00182019">
            <w:pPr>
              <w:spacing w:after="22" w:line="259" w:lineRule="auto"/>
              <w:rPr>
                <w:color w:val="000000" w:themeColor="text1"/>
              </w:rPr>
            </w:pPr>
            <w:r w:rsidRPr="007A614F">
              <w:t xml:space="preserve">Na stretnutí </w:t>
            </w:r>
            <w:r w:rsidR="000C2B7A" w:rsidRPr="007A614F">
              <w:t xml:space="preserve">pedagogického klubu </w:t>
            </w:r>
            <w:r w:rsidRPr="007A614F">
              <w:t xml:space="preserve">sa členovia </w:t>
            </w:r>
            <w:r w:rsidR="00182019">
              <w:t xml:space="preserve">venovali </w:t>
            </w:r>
            <w:r w:rsidR="00182019">
              <w:rPr>
                <w:color w:val="000000" w:themeColor="text1"/>
              </w:rPr>
              <w:t>r</w:t>
            </w:r>
            <w:r w:rsidR="00182019" w:rsidRPr="0022615A">
              <w:rPr>
                <w:color w:val="000000" w:themeColor="text1"/>
              </w:rPr>
              <w:t>iešeni</w:t>
            </w:r>
            <w:r w:rsidR="00182019">
              <w:rPr>
                <w:color w:val="000000" w:themeColor="text1"/>
              </w:rPr>
              <w:t>u</w:t>
            </w:r>
            <w:r w:rsidR="00182019" w:rsidRPr="0022615A">
              <w:rPr>
                <w:color w:val="000000" w:themeColor="text1"/>
              </w:rPr>
              <w:t xml:space="preserve"> problémov, ktoré majú žiaci s prechodom na vyšší stupeň vzdelávania</w:t>
            </w:r>
            <w:r w:rsidR="00182019">
              <w:rPr>
                <w:color w:val="000000" w:themeColor="text1"/>
              </w:rPr>
              <w:t xml:space="preserve"> a adaptácii</w:t>
            </w:r>
            <w:r w:rsidR="00182019" w:rsidRPr="0022615A">
              <w:rPr>
                <w:color w:val="000000" w:themeColor="text1"/>
              </w:rPr>
              <w:t xml:space="preserve"> žiakov na nové prostredie. </w:t>
            </w:r>
          </w:p>
        </w:tc>
      </w:tr>
      <w:tr w:rsidR="003536E6" w:rsidRPr="007A614F" w:rsidTr="002D1995">
        <w:trPr>
          <w:trHeight w:val="174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7A" w:rsidRPr="00073B22" w:rsidRDefault="001600A2" w:rsidP="008B373C">
            <w:pPr>
              <w:spacing w:after="22" w:line="259" w:lineRule="auto"/>
              <w:jc w:val="both"/>
            </w:pPr>
            <w:bookmarkStart w:id="0" w:name="_GoBack" w:colFirst="0" w:colLast="0"/>
            <w:r w:rsidRPr="00073B22">
              <w:t xml:space="preserve">12. </w:t>
            </w:r>
            <w:r w:rsidR="003536E6" w:rsidRPr="00073B22">
              <w:t>Hlavné body, témy stretnutia, zhrnutie priebehu stretnutia</w:t>
            </w:r>
            <w:r w:rsidR="00DF7097" w:rsidRPr="00073B22">
              <w:t>:</w:t>
            </w:r>
          </w:p>
          <w:p w:rsidR="000C2B7A" w:rsidRPr="00073B22" w:rsidRDefault="000C2B7A" w:rsidP="008B373C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jc w:val="both"/>
            </w:pPr>
            <w:r w:rsidRPr="00073B22">
              <w:t>Privítanie členov pedagogického klubu</w:t>
            </w:r>
          </w:p>
          <w:p w:rsidR="009E7E6F" w:rsidRPr="00073B22" w:rsidRDefault="000C2B7A" w:rsidP="008B373C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jc w:val="both"/>
            </w:pPr>
            <w:r w:rsidRPr="00073B22">
              <w:t>Oboznámenie sa s</w:t>
            </w:r>
            <w:r w:rsidR="006704C0" w:rsidRPr="00073B22">
              <w:t> rámcovým programom stretnutia</w:t>
            </w:r>
          </w:p>
          <w:p w:rsidR="005C3221" w:rsidRDefault="009E7E6F" w:rsidP="008B373C">
            <w:pPr>
              <w:pStyle w:val="Odsekzoznamu"/>
              <w:numPr>
                <w:ilvl w:val="0"/>
                <w:numId w:val="3"/>
              </w:numPr>
              <w:adjustRightInd w:val="0"/>
              <w:jc w:val="both"/>
            </w:pPr>
            <w:r w:rsidRPr="00073B22">
              <w:t>Diskusia:</w:t>
            </w:r>
          </w:p>
          <w:p w:rsidR="009E7E6F" w:rsidRPr="00073B22" w:rsidRDefault="00182019" w:rsidP="008B373C">
            <w:pPr>
              <w:jc w:val="both"/>
            </w:pPr>
            <w:r>
              <w:t>Počas stretnutia členovia pedagogického klubu poukázali na problémy, ktoré sa týkajú prechodu žiakov zo základnej školy na strednú školu. Proces prispôsobenia sa žiakov zahŕňa viaceré oblasti</w:t>
            </w:r>
            <w:r w:rsidR="00540E76">
              <w:t xml:space="preserve">. </w:t>
            </w:r>
            <w:r w:rsidRPr="00182019">
              <w:rPr>
                <w:rStyle w:val="markedcontent"/>
              </w:rPr>
              <w:t>Adaptácia predstavuje stupeň prispôsobenia sa o</w:t>
            </w:r>
            <w:r>
              <w:rPr>
                <w:rStyle w:val="markedcontent"/>
              </w:rPr>
              <w:t>rganizmu požiadavkám prostredia. P</w:t>
            </w:r>
            <w:r w:rsidRPr="00182019">
              <w:rPr>
                <w:rStyle w:val="markedcontent"/>
              </w:rPr>
              <w:t>roces adaptácie sprevádza človeka po celý život, pretože človek musí neustále reagovať na zmeny vo svojom životnom prostredí.</w:t>
            </w:r>
            <w:r>
              <w:rPr>
                <w:rStyle w:val="markedcontent"/>
              </w:rPr>
              <w:t xml:space="preserve"> Prechod žiakov na strednú školu sa odohráva uprostred obdobia dospievania. Prestup na strednú školu znamená </w:t>
            </w:r>
            <w:r w:rsidR="008F575B">
              <w:rPr>
                <w:rStyle w:val="markedcontent"/>
              </w:rPr>
              <w:t xml:space="preserve">zmenu rovesníckej skupiny, zoznámenie sa s novými priestormi a učiteľmi, zvýšenie študijných nárokov a zmenu učebných postupov. Pre niektorých študentov je to aj zložitejší spôsob dochádzania či ubytovanie na školskom internáte. Z hľadiska kognitívneho vývoja dochádza k zdokonaľovaniu kognitívnych procesov. Práve tu zohráva dôležitú úlohu spôsob výučby a poskytovanie dostatočného množstva podnetov. Najčastejšie problémy, ktoré sa pri adaptácii na stredoškolské prostredie vyskytujú sú: </w:t>
            </w:r>
            <w:r w:rsidR="008F575B">
              <w:rPr>
                <w:rStyle w:val="markedcontent"/>
              </w:rPr>
              <w:t xml:space="preserve">problémy so zvládnutím učiva, </w:t>
            </w:r>
            <w:r w:rsidR="008F575B">
              <w:rPr>
                <w:rStyle w:val="markedcontent"/>
              </w:rPr>
              <w:t xml:space="preserve">zhoršenie prospechu, častá absencia, pasivita, či bdelé snenie pri vyučovaní. </w:t>
            </w:r>
          </w:p>
        </w:tc>
      </w:tr>
      <w:tr w:rsidR="001600A2" w:rsidRPr="007A614F" w:rsidTr="002D1995">
        <w:trPr>
          <w:trHeight w:val="68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A2" w:rsidRPr="007A614F" w:rsidRDefault="001600A2" w:rsidP="008B373C">
            <w:pPr>
              <w:spacing w:after="22" w:line="259" w:lineRule="auto"/>
              <w:jc w:val="both"/>
              <w:rPr>
                <w:b/>
              </w:rPr>
            </w:pPr>
            <w:r w:rsidRPr="007A614F">
              <w:rPr>
                <w:b/>
              </w:rPr>
              <w:t>13. Závery a odporúčania:</w:t>
            </w:r>
          </w:p>
          <w:p w:rsidR="000C2B7A" w:rsidRPr="007A614F" w:rsidRDefault="00540E76" w:rsidP="008B373C">
            <w:pPr>
              <w:spacing w:after="22" w:line="259" w:lineRule="auto"/>
              <w:jc w:val="both"/>
            </w:pPr>
            <w:r>
              <w:t>Členovia klubu v rámci diskusie odporučili viac</w:t>
            </w:r>
            <w:r w:rsidRPr="008F575B">
              <w:t xml:space="preserve"> </w:t>
            </w:r>
            <w:r>
              <w:t>diskutovať so žiakmi</w:t>
            </w:r>
            <w:r w:rsidRPr="008F575B">
              <w:t xml:space="preserve"> o rôznych učebných štýloch a učebných stratégiách. </w:t>
            </w:r>
            <w:r>
              <w:t xml:space="preserve">Práve táto téma je súčasťou vyučovania slovenského jazyka. Vhodným odporúčaním je aj to, aby si </w:t>
            </w:r>
            <w:r w:rsidRPr="008F575B">
              <w:t xml:space="preserve"> </w:t>
            </w:r>
            <w:r w:rsidRPr="008F575B">
              <w:br/>
              <w:t>vytvára</w:t>
            </w:r>
            <w:r>
              <w:t xml:space="preserve">li </w:t>
            </w:r>
            <w:r w:rsidRPr="008F575B">
              <w:t>plány študijných povinností, určova</w:t>
            </w:r>
            <w:r>
              <w:t>li si</w:t>
            </w:r>
            <w:r w:rsidRPr="008F575B">
              <w:t xml:space="preserve"> dôležité úlohy a termíny ich splnenia. </w:t>
            </w:r>
            <w:r>
              <w:t>Tiež treba klásť dôraz na</w:t>
            </w:r>
            <w:r w:rsidRPr="008F575B">
              <w:t xml:space="preserve"> hľadan</w:t>
            </w:r>
            <w:r>
              <w:t>ie</w:t>
            </w:r>
            <w:r w:rsidRPr="008F575B">
              <w:t xml:space="preserve"> súvislostí a logick</w:t>
            </w:r>
            <w:r>
              <w:t>é</w:t>
            </w:r>
            <w:r w:rsidRPr="008F575B">
              <w:t xml:space="preserve"> premýšľan</w:t>
            </w:r>
            <w:r>
              <w:t>ie</w:t>
            </w:r>
            <w:r w:rsidRPr="008F575B">
              <w:t xml:space="preserve"> o učebnej látke. V niektorých prípadoch je vhodné odporučiť žiakovi</w:t>
            </w:r>
            <w:r>
              <w:t xml:space="preserve"> aj doučovanie na</w:t>
            </w:r>
            <w:r w:rsidRPr="008F575B">
              <w:t xml:space="preserve"> daný vyučovací predmet.</w:t>
            </w:r>
          </w:p>
        </w:tc>
      </w:tr>
      <w:bookmarkEnd w:id="0"/>
    </w:tbl>
    <w:p w:rsidR="003536E6" w:rsidRPr="007A614F" w:rsidRDefault="003536E6">
      <w:pPr>
        <w:pStyle w:val="Zkladntext"/>
        <w:spacing w:before="9"/>
        <w:rPr>
          <w:b/>
          <w:sz w:val="21"/>
        </w:rPr>
      </w:pPr>
    </w:p>
    <w:p w:rsidR="003536E6" w:rsidRPr="007A614F" w:rsidRDefault="003536E6">
      <w:pPr>
        <w:pStyle w:val="Zkladntext"/>
        <w:spacing w:before="9"/>
        <w:rPr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398"/>
        <w:gridCol w:w="5538"/>
      </w:tblGrid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14.</w:t>
            </w:r>
            <w:r w:rsidRPr="007A614F">
              <w:rPr>
                <w:b/>
              </w:rPr>
              <w:tab/>
              <w:t>Vypracoval (meno,</w:t>
            </w:r>
            <w:r w:rsidRPr="007A614F">
              <w:rPr>
                <w:b/>
                <w:spacing w:val="-7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182019">
            <w:pPr>
              <w:pStyle w:val="TableParagraph"/>
            </w:pPr>
            <w:r>
              <w:t xml:space="preserve">PaedDr. Lenka </w:t>
            </w:r>
            <w:proofErr w:type="spellStart"/>
            <w:r>
              <w:t>Kulichová</w:t>
            </w:r>
            <w:proofErr w:type="spellEnd"/>
          </w:p>
        </w:tc>
      </w:tr>
      <w:tr w:rsidR="007A7469" w:rsidRPr="007A614F" w:rsidTr="007A614F">
        <w:trPr>
          <w:trHeight w:val="270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15.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182019" w:rsidP="00182019">
            <w:pPr>
              <w:pStyle w:val="TableParagraph"/>
            </w:pPr>
            <w:r>
              <w:t>13</w:t>
            </w:r>
            <w:r w:rsidR="001600A2" w:rsidRPr="007A614F">
              <w:t xml:space="preserve">. </w:t>
            </w:r>
            <w:r w:rsidR="00EC7D6E">
              <w:t>0</w:t>
            </w:r>
            <w:r>
              <w:t>9</w:t>
            </w:r>
            <w:r w:rsidR="00EC7D6E">
              <w:t>. 2021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16.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17.</w:t>
            </w:r>
            <w:r w:rsidRPr="007A614F">
              <w:rPr>
                <w:b/>
              </w:rPr>
              <w:tab/>
              <w:t>Schválil (meno,</w:t>
            </w:r>
            <w:r w:rsidRPr="007A614F">
              <w:rPr>
                <w:b/>
                <w:spacing w:val="-2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1600A2">
            <w:pPr>
              <w:pStyle w:val="TableParagraph"/>
            </w:pPr>
            <w:r w:rsidRPr="007A614F">
              <w:t xml:space="preserve">JUDr. Jana </w:t>
            </w:r>
            <w:proofErr w:type="spellStart"/>
            <w:r w:rsidRPr="007A614F">
              <w:t>Tomaníčková</w:t>
            </w:r>
            <w:proofErr w:type="spellEnd"/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lastRenderedPageBreak/>
              <w:t>18.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182019" w:rsidP="00182019">
            <w:pPr>
              <w:pStyle w:val="TableParagraph"/>
            </w:pPr>
            <w:r>
              <w:t>13</w:t>
            </w:r>
            <w:r w:rsidR="001600A2" w:rsidRPr="007A614F">
              <w:t xml:space="preserve">. </w:t>
            </w:r>
            <w:r w:rsidR="00EC7D6E">
              <w:t>0</w:t>
            </w:r>
            <w:r>
              <w:t>9</w:t>
            </w:r>
            <w:r w:rsidR="00EC7D6E">
              <w:t>. 2021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19.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</w:tbl>
    <w:p w:rsidR="007A7469" w:rsidRPr="007A614F" w:rsidRDefault="00F9648A" w:rsidP="007A614F">
      <w:pPr>
        <w:spacing w:before="91"/>
        <w:rPr>
          <w:b/>
        </w:rPr>
      </w:pPr>
      <w:r w:rsidRPr="007A614F">
        <w:rPr>
          <w:b/>
        </w:rPr>
        <w:t>Príloh</w:t>
      </w:r>
      <w:r w:rsidR="007A614F">
        <w:rPr>
          <w:b/>
        </w:rPr>
        <w:t>y</w:t>
      </w:r>
      <w:r w:rsidRPr="007A614F">
        <w:rPr>
          <w:b/>
        </w:rPr>
        <w:t>:</w:t>
      </w:r>
    </w:p>
    <w:p w:rsidR="007A7469" w:rsidRPr="007A614F" w:rsidRDefault="00F9648A" w:rsidP="007A614F">
      <w:pPr>
        <w:pStyle w:val="Zkladntext"/>
      </w:pPr>
      <w:r w:rsidRPr="007A614F">
        <w:t>Prezenčná listina zo stretnutia pedagogického klubu</w:t>
      </w:r>
      <w:r w:rsidR="000C2B7A" w:rsidRPr="007A614F">
        <w:t>.</w:t>
      </w:r>
    </w:p>
    <w:p w:rsidR="000C2B7A" w:rsidRPr="007A614F" w:rsidRDefault="000C2B7A" w:rsidP="007A614F">
      <w:pPr>
        <w:pStyle w:val="Zkladntext"/>
      </w:pPr>
      <w:r w:rsidRPr="007A614F">
        <w:t>Fotodokumentácia.</w:t>
      </w:r>
    </w:p>
    <w:p w:rsidR="007A7469" w:rsidRPr="007A614F" w:rsidRDefault="00F9648A">
      <w:pPr>
        <w:pStyle w:val="Zkladntext"/>
        <w:spacing w:before="71"/>
        <w:ind w:left="216"/>
      </w:pPr>
      <w:r w:rsidRPr="007A614F">
        <w:t>Príloha správy o činnosti pedagogického klubu</w:t>
      </w:r>
    </w:p>
    <w:p w:rsidR="007A7469" w:rsidRPr="007A614F" w:rsidRDefault="00F9648A">
      <w:pPr>
        <w:pStyle w:val="Zkladntext"/>
        <w:spacing w:before="1"/>
        <w:rPr>
          <w:sz w:val="18"/>
        </w:rPr>
      </w:pPr>
      <w:r w:rsidRPr="007A614F">
        <w:rPr>
          <w:noProof/>
          <w:lang w:eastAsia="sk-SK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529"/>
        <w:gridCol w:w="5941"/>
      </w:tblGrid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Prioritná os: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Vzdelávanie</w:t>
            </w:r>
          </w:p>
        </w:tc>
      </w:tr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7A614F">
            <w:pPr>
              <w:pStyle w:val="TableParagraph"/>
              <w:spacing w:before="1"/>
              <w:ind w:left="107"/>
            </w:pPr>
            <w:r w:rsidRPr="007A614F">
              <w:t>Špecifický c</w:t>
            </w:r>
            <w:r w:rsidR="00F9648A" w:rsidRPr="007A614F">
              <w:t>ieľ: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 w:line="276" w:lineRule="auto"/>
              <w:ind w:left="107" w:right="128"/>
            </w:pPr>
            <w:r w:rsidRPr="007A614F">
              <w:t xml:space="preserve">1 . 1 . 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 kvalitnému vzdelávaniu a zlepšiť výsledky a kompetencie detí a</w:t>
            </w:r>
          </w:p>
          <w:p w:rsidR="007A7469" w:rsidRPr="007A614F" w:rsidRDefault="007A614F">
            <w:pPr>
              <w:pStyle w:val="TableParagraph"/>
              <w:ind w:left="107"/>
            </w:pPr>
            <w:r w:rsidRPr="007A614F">
              <w:t>ž</w:t>
            </w:r>
            <w:r w:rsidR="00F9648A" w:rsidRPr="007A614F">
              <w:t>iakov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Prijímateľ: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Kód ITMS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pedagogického klubu: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</w:tbl>
    <w:p w:rsidR="007A7469" w:rsidRPr="007A614F" w:rsidRDefault="007A7469">
      <w:pPr>
        <w:pStyle w:val="Zkladntext"/>
        <w:rPr>
          <w:sz w:val="24"/>
        </w:rPr>
      </w:pPr>
    </w:p>
    <w:p w:rsidR="007A7469" w:rsidRPr="007A614F" w:rsidRDefault="007A7469">
      <w:pPr>
        <w:pStyle w:val="Zkladntext"/>
        <w:spacing w:before="7"/>
        <w:rPr>
          <w:sz w:val="23"/>
        </w:rPr>
      </w:pPr>
    </w:p>
    <w:p w:rsidR="007A7469" w:rsidRPr="007A614F" w:rsidRDefault="00F9648A">
      <w:pPr>
        <w:ind w:left="2391" w:right="2592"/>
        <w:jc w:val="center"/>
        <w:rPr>
          <w:b/>
          <w:sz w:val="24"/>
        </w:rPr>
      </w:pPr>
      <w:r w:rsidRPr="007A614F">
        <w:rPr>
          <w:b/>
          <w:sz w:val="24"/>
        </w:rPr>
        <w:t>PREZENČNÁ LISTINA</w:t>
      </w:r>
    </w:p>
    <w:p w:rsidR="007A7469" w:rsidRPr="007A614F" w:rsidRDefault="007A7469">
      <w:pPr>
        <w:pStyle w:val="Zkladntext"/>
        <w:rPr>
          <w:b/>
          <w:sz w:val="26"/>
        </w:rPr>
      </w:pPr>
    </w:p>
    <w:p w:rsidR="007A7469" w:rsidRPr="007A614F" w:rsidRDefault="007A7469">
      <w:pPr>
        <w:pStyle w:val="Zkladntext"/>
        <w:spacing w:before="4"/>
        <w:rPr>
          <w:b/>
          <w:sz w:val="23"/>
        </w:rPr>
      </w:pPr>
    </w:p>
    <w:p w:rsidR="007A7469" w:rsidRPr="007A614F" w:rsidRDefault="00F9648A">
      <w:pPr>
        <w:pStyle w:val="Zkladntext"/>
        <w:spacing w:before="1"/>
        <w:ind w:left="216"/>
      </w:pPr>
      <w:r w:rsidRPr="005C3221">
        <w:t>Miesto konania</w:t>
      </w:r>
      <w:r w:rsidRPr="005C3221">
        <w:rPr>
          <w:spacing w:val="-6"/>
        </w:rPr>
        <w:t xml:space="preserve"> </w:t>
      </w:r>
      <w:r w:rsidRPr="005C3221">
        <w:t>stretnutia:</w:t>
      </w:r>
      <w:r w:rsidR="002D1995">
        <w:t xml:space="preserve"> </w:t>
      </w:r>
      <w:r w:rsidR="005C3221" w:rsidRPr="005C3221">
        <w:t>Obchodná akadémia, Veľká okružná 32</w:t>
      </w:r>
      <w:r w:rsidR="005C3221">
        <w:t>, Žilina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ind w:left="216"/>
      </w:pPr>
      <w:r w:rsidRPr="007A614F">
        <w:t>Dátum konania</w:t>
      </w:r>
      <w:r w:rsidRPr="007A614F">
        <w:rPr>
          <w:spacing w:val="-7"/>
        </w:rPr>
        <w:t xml:space="preserve"> </w:t>
      </w:r>
      <w:r w:rsidRPr="007A614F">
        <w:t>stretnutia:</w:t>
      </w:r>
      <w:r w:rsidR="002D1995">
        <w:t xml:space="preserve"> </w:t>
      </w:r>
      <w:r w:rsidR="00182019">
        <w:t>13</w:t>
      </w:r>
      <w:r w:rsidR="00DB110E">
        <w:t xml:space="preserve">. </w:t>
      </w:r>
      <w:r w:rsidR="0034486A">
        <w:t>0</w:t>
      </w:r>
      <w:r w:rsidR="00182019">
        <w:t>9</w:t>
      </w:r>
      <w:r w:rsidR="0034486A">
        <w:t>. 2021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tabs>
          <w:tab w:val="left" w:pos="3756"/>
          <w:tab w:val="left" w:leader="dot" w:pos="4541"/>
        </w:tabs>
        <w:ind w:left="216"/>
      </w:pPr>
      <w:r w:rsidRPr="007A614F">
        <w:t>Trvanie</w:t>
      </w:r>
      <w:r w:rsidRPr="007A614F">
        <w:rPr>
          <w:spacing w:val="-5"/>
        </w:rPr>
        <w:t xml:space="preserve"> </w:t>
      </w:r>
      <w:r w:rsidRPr="007A614F">
        <w:t>stretnutia:</w:t>
      </w:r>
      <w:r w:rsidRPr="007A614F">
        <w:rPr>
          <w:spacing w:val="-4"/>
        </w:rPr>
        <w:t xml:space="preserve"> </w:t>
      </w:r>
      <w:r w:rsidRPr="007A614F">
        <w:t>od</w:t>
      </w:r>
      <w:r w:rsidR="00DB110E">
        <w:t xml:space="preserve"> 16:00 hod </w:t>
      </w:r>
      <w:r w:rsidR="00DB110E">
        <w:tab/>
      </w:r>
      <w:r w:rsidRPr="007A614F">
        <w:t>do</w:t>
      </w:r>
      <w:r w:rsidR="00DB110E">
        <w:t xml:space="preserve"> 19:00 </w:t>
      </w:r>
      <w:r w:rsidRPr="007A614F">
        <w:t>hod</w:t>
      </w:r>
    </w:p>
    <w:p w:rsidR="007A7469" w:rsidRPr="007A614F" w:rsidRDefault="007A7469">
      <w:pPr>
        <w:pStyle w:val="Zkladntext"/>
      </w:pPr>
    </w:p>
    <w:p w:rsidR="007A7469" w:rsidRPr="007A614F" w:rsidRDefault="007A7469">
      <w:pPr>
        <w:pStyle w:val="Zkladntext"/>
        <w:spacing w:before="4"/>
        <w:rPr>
          <w:sz w:val="17"/>
        </w:rPr>
      </w:pPr>
    </w:p>
    <w:p w:rsidR="007A7469" w:rsidRPr="007A614F" w:rsidRDefault="00F9648A">
      <w:pPr>
        <w:pStyle w:val="Zkladntext"/>
        <w:spacing w:before="1"/>
        <w:ind w:left="216"/>
      </w:pPr>
      <w:r w:rsidRPr="007A614F">
        <w:t>Zoznam účastníkov/členov pedagogického klubu:</w:t>
      </w:r>
    </w:p>
    <w:p w:rsidR="007A7469" w:rsidRPr="007A614F" w:rsidRDefault="007A7469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č.</w:t>
            </w:r>
          </w:p>
        </w:tc>
        <w:tc>
          <w:tcPr>
            <w:tcW w:w="3934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Meno a priezvisko</w:t>
            </w:r>
          </w:p>
        </w:tc>
        <w:tc>
          <w:tcPr>
            <w:tcW w:w="242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Podpis</w:t>
            </w:r>
          </w:p>
        </w:tc>
        <w:tc>
          <w:tcPr>
            <w:tcW w:w="230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Inštitúcia</w:t>
            </w:r>
          </w:p>
        </w:tc>
      </w:tr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DB110E">
            <w:pPr>
              <w:pStyle w:val="TableParagraph"/>
            </w:pPr>
            <w:r w:rsidRPr="00DB110E">
              <w:t>1.</w:t>
            </w:r>
          </w:p>
        </w:tc>
        <w:tc>
          <w:tcPr>
            <w:tcW w:w="3934" w:type="dxa"/>
          </w:tcPr>
          <w:p w:rsidR="007A7469" w:rsidRPr="00DB110E" w:rsidRDefault="00DB110E">
            <w:pPr>
              <w:pStyle w:val="TableParagraph"/>
            </w:pPr>
            <w:r w:rsidRPr="00DB110E">
              <w:t>Ing. Rudolf Zrebný</w:t>
            </w:r>
          </w:p>
        </w:tc>
        <w:tc>
          <w:tcPr>
            <w:tcW w:w="2427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307" w:type="dxa"/>
          </w:tcPr>
          <w:p w:rsidR="007A7469" w:rsidRPr="00DB110E" w:rsidRDefault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DB110E" w:rsidP="00DB110E">
            <w:pPr>
              <w:pStyle w:val="TableParagraph"/>
            </w:pPr>
            <w:r w:rsidRPr="00DB110E">
              <w:t>2.</w:t>
            </w:r>
          </w:p>
        </w:tc>
        <w:tc>
          <w:tcPr>
            <w:tcW w:w="3934" w:type="dxa"/>
          </w:tcPr>
          <w:p w:rsidR="00DB110E" w:rsidRPr="00DB110E" w:rsidRDefault="003F233A" w:rsidP="00DB110E">
            <w:pPr>
              <w:pStyle w:val="TableParagraph"/>
            </w:pPr>
            <w:r w:rsidRPr="003F233A">
              <w:t xml:space="preserve">PaedDr. Lenka </w:t>
            </w:r>
            <w:proofErr w:type="spellStart"/>
            <w:r w:rsidRPr="003F233A">
              <w:t>Kulichová</w:t>
            </w:r>
            <w:proofErr w:type="spellEnd"/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DB110E" w:rsidP="00DB110E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  <w:r w:rsidRPr="00DB110E">
              <w:t>3.</w:t>
            </w:r>
          </w:p>
        </w:tc>
        <w:tc>
          <w:tcPr>
            <w:tcW w:w="3934" w:type="dxa"/>
          </w:tcPr>
          <w:p w:rsidR="00EA5161" w:rsidRPr="00DB110E" w:rsidRDefault="00182019" w:rsidP="00EA5161">
            <w:pPr>
              <w:pStyle w:val="TableParagraph"/>
            </w:pPr>
            <w:r>
              <w:t xml:space="preserve">Mgr. Zdenka </w:t>
            </w:r>
            <w:proofErr w:type="spellStart"/>
            <w:r>
              <w:t>Dubcová</w:t>
            </w:r>
            <w:proofErr w:type="spellEnd"/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  <w:r w:rsidRPr="00DB110E">
              <w:t>4.</w:t>
            </w:r>
          </w:p>
        </w:tc>
        <w:tc>
          <w:tcPr>
            <w:tcW w:w="3934" w:type="dxa"/>
          </w:tcPr>
          <w:p w:rsidR="00EA5161" w:rsidRPr="00DB110E" w:rsidRDefault="0034486A" w:rsidP="00EA5161">
            <w:pPr>
              <w:pStyle w:val="TableParagraph"/>
            </w:pPr>
            <w:r>
              <w:t xml:space="preserve">Mgr. Adriana </w:t>
            </w:r>
            <w:proofErr w:type="spellStart"/>
            <w:r>
              <w:t>Mošatová</w:t>
            </w:r>
            <w:proofErr w:type="spellEnd"/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34486A" w:rsidP="00EA5161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3934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</w:p>
        </w:tc>
      </w:tr>
    </w:tbl>
    <w:p w:rsidR="003F233A" w:rsidRDefault="003F233A"/>
    <w:p w:rsidR="007A7469" w:rsidRPr="007A614F" w:rsidRDefault="00F9648A">
      <w:pPr>
        <w:pStyle w:val="Zkladntext"/>
        <w:spacing w:before="57"/>
        <w:ind w:left="216"/>
      </w:pPr>
      <w:r w:rsidRPr="007A614F">
        <w:t>Meno prizvaných odborníkov/iných účastníkov, ktorí nie sú členmi pedagogického klubu a podpis/y:</w:t>
      </w:r>
    </w:p>
    <w:p w:rsidR="007A7469" w:rsidRPr="007A614F" w:rsidRDefault="007A7469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F9648A">
            <w:pPr>
              <w:pStyle w:val="TableParagraph"/>
              <w:spacing w:line="268" w:lineRule="exact"/>
              <w:ind w:left="69"/>
            </w:pPr>
            <w:r w:rsidRPr="007A614F">
              <w:t>č.</w:t>
            </w:r>
          </w:p>
        </w:tc>
        <w:tc>
          <w:tcPr>
            <w:tcW w:w="4681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Meno a priezvisko</w:t>
            </w:r>
          </w:p>
        </w:tc>
        <w:tc>
          <w:tcPr>
            <w:tcW w:w="1726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Podpis</w:t>
            </w:r>
          </w:p>
        </w:tc>
        <w:tc>
          <w:tcPr>
            <w:tcW w:w="1986" w:type="dxa"/>
          </w:tcPr>
          <w:p w:rsidR="007A7469" w:rsidRPr="007A614F" w:rsidRDefault="00F9648A">
            <w:pPr>
              <w:pStyle w:val="TableParagraph"/>
              <w:spacing w:line="268" w:lineRule="exact"/>
              <w:ind w:left="70"/>
            </w:pPr>
            <w:r w:rsidRPr="007A614F">
              <w:t>Inštitúcia</w:t>
            </w:r>
          </w:p>
        </w:tc>
      </w:tr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09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10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</w:tbl>
    <w:p w:rsidR="00F9648A" w:rsidRDefault="00F9648A"/>
    <w:p w:rsidR="00E564D8" w:rsidRDefault="00E564D8"/>
    <w:p w:rsidR="00B523D0" w:rsidRDefault="00B523D0"/>
    <w:p w:rsidR="00E564D8" w:rsidRPr="00E112DF" w:rsidRDefault="00E564D8" w:rsidP="00E564D8">
      <w:pPr>
        <w:pStyle w:val="Zkladntext"/>
        <w:spacing w:before="71"/>
      </w:pPr>
      <w:r w:rsidRPr="00E112DF">
        <w:t>Príloha správy o činnosti pedagogického klubu</w:t>
      </w:r>
    </w:p>
    <w:p w:rsidR="00E564D8" w:rsidRDefault="00E564D8" w:rsidP="00E564D8"/>
    <w:p w:rsidR="00E564D8" w:rsidRDefault="00E564D8" w:rsidP="00E564D8">
      <w:r>
        <w:t>Fotodokumentácia</w:t>
      </w:r>
    </w:p>
    <w:p w:rsidR="000E180B" w:rsidRDefault="000E180B" w:rsidP="00E564D8"/>
    <w:p w:rsidR="000E180B" w:rsidRDefault="00182019" w:rsidP="00E564D8">
      <w:pPr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6165850" cy="2847340"/>
            <wp:effectExtent l="0" t="0" r="635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16150377947698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80B" w:rsidRDefault="000E180B" w:rsidP="00E564D8"/>
    <w:p w:rsidR="00E564D8" w:rsidRDefault="00E564D8" w:rsidP="00E564D8"/>
    <w:p w:rsidR="00DD5323" w:rsidRDefault="004543D2" w:rsidP="00E564D8">
      <w:pPr>
        <w:rPr>
          <w:noProof/>
          <w:lang w:eastAsia="sk-SK"/>
        </w:rPr>
      </w:pPr>
      <w:r w:rsidRPr="004543D2"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Obdĺžnik 6" descr="C:\Users\Janka\Downloads\received_39739678144618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5C8E82" id="Obdĺžnik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fw5sJ7gIAAPc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4543D2"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Obdĺžnik 11" descr="C:\Users\Janka\Desktop\received_397396781446182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4AB5707" id="Obdĺžnik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SfEUr9AIAAPs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F754AE" w:rsidRDefault="00F754AE" w:rsidP="00E564D8">
      <w:pPr>
        <w:rPr>
          <w:noProof/>
          <w:lang w:eastAsia="sk-SK"/>
        </w:rPr>
      </w:pPr>
    </w:p>
    <w:p w:rsidR="004543D2" w:rsidRDefault="004543D2" w:rsidP="00E564D8"/>
    <w:p w:rsidR="00E564D8" w:rsidRPr="007A614F" w:rsidRDefault="00E564D8" w:rsidP="002D7118">
      <w:pPr>
        <w:jc w:val="center"/>
      </w:pPr>
    </w:p>
    <w:sectPr w:rsidR="00E564D8" w:rsidRPr="007A614F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7725"/>
    <w:multiLevelType w:val="hybridMultilevel"/>
    <w:tmpl w:val="0752416E"/>
    <w:lvl w:ilvl="0" w:tplc="671AAEB8">
      <w:start w:val="1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sk-SK" w:eastAsia="en-US" w:bidi="ar-SA"/>
      </w:rPr>
    </w:lvl>
    <w:lvl w:ilvl="1" w:tplc="F2263F58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7A6631E6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A12CB44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F15E3BF2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33104EF0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B44C5610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367C990C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CE728EB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>
    <w:nsid w:val="4B6F365D"/>
    <w:multiLevelType w:val="hybridMultilevel"/>
    <w:tmpl w:val="AC78FDD8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54B6D"/>
    <w:multiLevelType w:val="hybridMultilevel"/>
    <w:tmpl w:val="ACCCB20C"/>
    <w:lvl w:ilvl="0" w:tplc="E76834FA">
      <w:start w:val="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EF6A92E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CD1E940A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E0D03074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488EEEB8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7E2D53E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4B7E9E78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DDDE117A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D966BF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69"/>
    <w:rsid w:val="00073B22"/>
    <w:rsid w:val="000C2B7A"/>
    <w:rsid w:val="000E180B"/>
    <w:rsid w:val="000F32FC"/>
    <w:rsid w:val="001600A2"/>
    <w:rsid w:val="00182019"/>
    <w:rsid w:val="001B6337"/>
    <w:rsid w:val="00203936"/>
    <w:rsid w:val="002422AA"/>
    <w:rsid w:val="002D1995"/>
    <w:rsid w:val="002D7118"/>
    <w:rsid w:val="00330A38"/>
    <w:rsid w:val="0034486A"/>
    <w:rsid w:val="003536E6"/>
    <w:rsid w:val="00371689"/>
    <w:rsid w:val="003F233A"/>
    <w:rsid w:val="004253DC"/>
    <w:rsid w:val="00440ABE"/>
    <w:rsid w:val="004543D2"/>
    <w:rsid w:val="0048463B"/>
    <w:rsid w:val="005010DD"/>
    <w:rsid w:val="00513051"/>
    <w:rsid w:val="00527052"/>
    <w:rsid w:val="00540E76"/>
    <w:rsid w:val="00545DAC"/>
    <w:rsid w:val="00581B7D"/>
    <w:rsid w:val="005A4AB3"/>
    <w:rsid w:val="005C3221"/>
    <w:rsid w:val="00610F37"/>
    <w:rsid w:val="006704C0"/>
    <w:rsid w:val="006946BE"/>
    <w:rsid w:val="006C3BD0"/>
    <w:rsid w:val="006D5502"/>
    <w:rsid w:val="00703FB9"/>
    <w:rsid w:val="0075548F"/>
    <w:rsid w:val="007A2E50"/>
    <w:rsid w:val="007A614F"/>
    <w:rsid w:val="007A7469"/>
    <w:rsid w:val="007B1A70"/>
    <w:rsid w:val="007C6313"/>
    <w:rsid w:val="00833150"/>
    <w:rsid w:val="00844A9E"/>
    <w:rsid w:val="008739B0"/>
    <w:rsid w:val="00874601"/>
    <w:rsid w:val="008B373C"/>
    <w:rsid w:val="008E1DE8"/>
    <w:rsid w:val="008E57A3"/>
    <w:rsid w:val="008F575B"/>
    <w:rsid w:val="00976FE7"/>
    <w:rsid w:val="009E7E6F"/>
    <w:rsid w:val="009F0020"/>
    <w:rsid w:val="00A30E2F"/>
    <w:rsid w:val="00A57F62"/>
    <w:rsid w:val="00B050C5"/>
    <w:rsid w:val="00B27F1B"/>
    <w:rsid w:val="00B523D0"/>
    <w:rsid w:val="00BF1ABE"/>
    <w:rsid w:val="00C053DF"/>
    <w:rsid w:val="00C40AFC"/>
    <w:rsid w:val="00C60F5F"/>
    <w:rsid w:val="00C6344C"/>
    <w:rsid w:val="00CC5242"/>
    <w:rsid w:val="00CD7A63"/>
    <w:rsid w:val="00D6770B"/>
    <w:rsid w:val="00DA145F"/>
    <w:rsid w:val="00DB110E"/>
    <w:rsid w:val="00DD5323"/>
    <w:rsid w:val="00DF7097"/>
    <w:rsid w:val="00E44E7C"/>
    <w:rsid w:val="00E564D8"/>
    <w:rsid w:val="00EA5161"/>
    <w:rsid w:val="00EC53EB"/>
    <w:rsid w:val="00EC7D6E"/>
    <w:rsid w:val="00ED33BA"/>
    <w:rsid w:val="00F1416B"/>
    <w:rsid w:val="00F517FF"/>
    <w:rsid w:val="00F754AE"/>
    <w:rsid w:val="00F9648A"/>
    <w:rsid w:val="00F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table" w:customStyle="1" w:styleId="TableGrid">
    <w:name w:val="TableGrid"/>
    <w:rsid w:val="003536E6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1B7D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  <w:style w:type="table" w:styleId="Mriekatabuky">
    <w:name w:val="Table Grid"/>
    <w:basedOn w:val="Normlnatabuka"/>
    <w:uiPriority w:val="39"/>
    <w:rsid w:val="00DA145F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5C32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C322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20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2019"/>
    <w:rPr>
      <w:rFonts w:ascii="Tahoma" w:eastAsia="Times New Roman" w:hAnsi="Tahoma" w:cs="Tahoma"/>
      <w:sz w:val="16"/>
      <w:szCs w:val="16"/>
      <w:lang w:val="sk-SK"/>
    </w:rPr>
  </w:style>
  <w:style w:type="character" w:customStyle="1" w:styleId="markedcontent">
    <w:name w:val="markedcontent"/>
    <w:basedOn w:val="Predvolenpsmoodseku"/>
    <w:rsid w:val="00182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table" w:customStyle="1" w:styleId="TableGrid">
    <w:name w:val="TableGrid"/>
    <w:rsid w:val="003536E6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1B7D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  <w:style w:type="table" w:styleId="Mriekatabuky">
    <w:name w:val="Table Grid"/>
    <w:basedOn w:val="Normlnatabuka"/>
    <w:uiPriority w:val="39"/>
    <w:rsid w:val="00DA145F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5C32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C322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20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2019"/>
    <w:rPr>
      <w:rFonts w:ascii="Tahoma" w:eastAsia="Times New Roman" w:hAnsi="Tahoma" w:cs="Tahoma"/>
      <w:sz w:val="16"/>
      <w:szCs w:val="16"/>
      <w:lang w:val="sk-SK"/>
    </w:rPr>
  </w:style>
  <w:style w:type="character" w:customStyle="1" w:styleId="markedcontent">
    <w:name w:val="markedcontent"/>
    <w:basedOn w:val="Predvolenpsmoodseku"/>
    <w:rsid w:val="0018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4F1E-10BC-4DD8-80AE-CCC476CA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oaucite1</cp:lastModifiedBy>
  <cp:revision>55</cp:revision>
  <dcterms:created xsi:type="dcterms:W3CDTF">2020-11-10T10:25:00Z</dcterms:created>
  <dcterms:modified xsi:type="dcterms:W3CDTF">2021-09-29T17:03:00Z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