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7D0DD7C0" w:rsidR="00721653" w:rsidRPr="007F384D" w:rsidRDefault="00F52A1A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5AFE">
              <w:rPr>
                <w:szCs w:val="28"/>
              </w:rPr>
              <w:t>3</w:t>
            </w:r>
            <w:r w:rsidR="007F384D" w:rsidRPr="007F384D">
              <w:rPr>
                <w:szCs w:val="28"/>
              </w:rPr>
              <w:t>.</w:t>
            </w:r>
            <w:r w:rsidR="00F73105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="00F73105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2005568B" w:rsidR="00721653" w:rsidRDefault="000B2C51" w:rsidP="007F384D">
            <w:pPr>
              <w:pStyle w:val="TableParagraph"/>
              <w:ind w:left="108"/>
              <w:rPr>
                <w:sz w:val="18"/>
              </w:rPr>
            </w:pPr>
            <w:r>
              <w:rPr>
                <w:szCs w:val="24"/>
              </w:rPr>
              <w:t xml:space="preserve">Online (prostredníctvom 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63AB50DD" w:rsidR="005E7551" w:rsidRDefault="0029676A" w:rsidP="00706082">
                            <w:pPr>
                              <w:spacing w:before="89"/>
                            </w:pPr>
                            <w:r>
                              <w:t>Na stretnutí sa členovia pedagogického klubu cudzích jazykov venovali špecifikám v</w:t>
                            </w:r>
                            <w:r w:rsidRPr="0029676A">
                              <w:t>ybran</w:t>
                            </w:r>
                            <w:r>
                              <w:t>ých</w:t>
                            </w:r>
                            <w:r w:rsidRPr="0029676A">
                              <w:t xml:space="preserve"> tematick</w:t>
                            </w:r>
                            <w:r>
                              <w:t>ých</w:t>
                            </w:r>
                            <w:r w:rsidRPr="0029676A">
                              <w:t xml:space="preserve"> celk</w:t>
                            </w:r>
                            <w:r>
                              <w:t>ov</w:t>
                            </w:r>
                            <w:r w:rsidRPr="0029676A">
                              <w:t xml:space="preserve"> </w:t>
                            </w:r>
                            <w:r w:rsidR="005E7551" w:rsidRPr="00DB486D">
                              <w:t xml:space="preserve">vo výučbe </w:t>
                            </w:r>
                            <w:r w:rsidR="005E7551" w:rsidRPr="00D1723D">
                              <w:t>odborných predmeto</w:t>
                            </w:r>
                            <w:r w:rsidR="005E7551">
                              <w:t>v</w:t>
                            </w:r>
                            <w:r w:rsidR="005E7551" w:rsidRPr="009C1B60">
                              <w:t xml:space="preserve"> v</w:t>
                            </w:r>
                            <w:r w:rsidR="005E7551">
                              <w:t> anglickom jazyku (ekonomika a podnikanie, úvod do makroekonómie, tovaroznalectvo).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63AB50DD" w:rsidR="005E7551" w:rsidRDefault="0029676A" w:rsidP="00706082">
                      <w:pPr>
                        <w:spacing w:before="89"/>
                      </w:pPr>
                      <w:r>
                        <w:t>Na stretnutí sa členovia pedagogického klubu cudzích jazykov venovali špecifikám v</w:t>
                      </w:r>
                      <w:r w:rsidRPr="0029676A">
                        <w:t>ybran</w:t>
                      </w:r>
                      <w:r>
                        <w:t>ých</w:t>
                      </w:r>
                      <w:r w:rsidRPr="0029676A">
                        <w:t xml:space="preserve"> tematick</w:t>
                      </w:r>
                      <w:r>
                        <w:t>ých</w:t>
                      </w:r>
                      <w:r w:rsidRPr="0029676A">
                        <w:t xml:space="preserve"> celk</w:t>
                      </w:r>
                      <w:r>
                        <w:t>ov</w:t>
                      </w:r>
                      <w:r w:rsidRPr="0029676A">
                        <w:t xml:space="preserve"> </w:t>
                      </w:r>
                      <w:r w:rsidR="005E7551" w:rsidRPr="00DB486D">
                        <w:t xml:space="preserve">vo výučbe </w:t>
                      </w:r>
                      <w:r w:rsidR="005E7551" w:rsidRPr="00D1723D">
                        <w:t>odborných predmeto</w:t>
                      </w:r>
                      <w:r w:rsidR="005E7551">
                        <w:t>v</w:t>
                      </w:r>
                      <w:r w:rsidR="005E7551" w:rsidRPr="009C1B60">
                        <w:t xml:space="preserve"> v</w:t>
                      </w:r>
                      <w:r w:rsidR="005E7551">
                        <w:t> anglickom jazyku (ekonomika a podnikanie, úvod do makroekonómie, tovaroznalectvo).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BCB7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7C653DA3" w14:textId="7A90B45C" w:rsidR="00DB486D" w:rsidRDefault="0029676A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analýza problematických prvkov vo vybraných tematických celkoch</w:t>
      </w:r>
      <w:r w:rsidR="005B20A8">
        <w:rPr>
          <w:b w:val="0"/>
          <w:bCs w:val="0"/>
        </w:rPr>
        <w:t>,</w:t>
      </w:r>
    </w:p>
    <w:p w14:paraId="43977D68" w14:textId="34A7A1B8" w:rsidR="00380CC0" w:rsidRDefault="0029676A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diskusia o možnej reorganizácii daných problematických prvkov v rámci tematických </w:t>
      </w:r>
      <w:r>
        <w:rPr>
          <w:b w:val="0"/>
          <w:bCs w:val="0"/>
        </w:rPr>
        <w:br/>
        <w:t>celkov</w:t>
      </w:r>
      <w:r w:rsidR="00380CC0" w:rsidRPr="00380CC0">
        <w:rPr>
          <w:b w:val="0"/>
          <w:bCs w:val="0"/>
        </w:rPr>
        <w:t>,</w:t>
      </w:r>
    </w:p>
    <w:p w14:paraId="3FD8162C" w14:textId="6344014E" w:rsidR="00FF31F1" w:rsidRPr="00FF31F1" w:rsidRDefault="0029676A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zdieľanie skúseností z </w:t>
      </w:r>
      <w:r w:rsidR="005B20A8" w:rsidRPr="005B20A8">
        <w:rPr>
          <w:b w:val="0"/>
          <w:bCs w:val="0"/>
        </w:rPr>
        <w:t>výučb</w:t>
      </w:r>
      <w:r>
        <w:rPr>
          <w:b w:val="0"/>
          <w:bCs w:val="0"/>
        </w:rPr>
        <w:t>y špecifických tém v rámci</w:t>
      </w:r>
      <w:r w:rsidR="005B20A8" w:rsidRPr="005B20A8">
        <w:rPr>
          <w:b w:val="0"/>
          <w:bCs w:val="0"/>
        </w:rPr>
        <w:t xml:space="preserve"> odborných predmetov </w:t>
      </w:r>
      <w:r>
        <w:rPr>
          <w:b w:val="0"/>
          <w:bCs w:val="0"/>
        </w:rPr>
        <w:br/>
      </w:r>
      <w:r w:rsidR="005B20A8" w:rsidRPr="005B20A8">
        <w:rPr>
          <w:b w:val="0"/>
          <w:bCs w:val="0"/>
        </w:rPr>
        <w:t>v anglickom jazyku (ekonomika a podnikanie, úvod do makroekonómie, tovaroznalectvo)</w:t>
      </w:r>
      <w:r w:rsidR="00FF31F1" w:rsidRPr="005B20A8"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42F3078B" w:rsidR="005B20A8" w:rsidRDefault="005B20A8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0A158092" w:rsidR="0002585B" w:rsidRPr="0002585B" w:rsidRDefault="0029676A" w:rsidP="00D1723D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>
        <w:rPr>
          <w:bCs/>
        </w:rPr>
        <w:t xml:space="preserve">Určenie problémového a projektového vyučovania ako vhodných postupov, ktoré by mali byť v budúcnosti uplatnené vo </w:t>
      </w:r>
      <w:r w:rsidR="005B20A8">
        <w:rPr>
          <w:bCs/>
        </w:rPr>
        <w:t>výučb</w:t>
      </w:r>
      <w:r>
        <w:rPr>
          <w:bCs/>
        </w:rPr>
        <w:t>e</w:t>
      </w:r>
      <w:r w:rsidR="005B20A8">
        <w:rPr>
          <w:bCs/>
        </w:rPr>
        <w:t xml:space="preserve"> </w:t>
      </w:r>
      <w:r w:rsidR="005B20A8" w:rsidRPr="005B20A8">
        <w:t>odborných predmetov v anglickom jazyku</w:t>
      </w:r>
      <w:r w:rsidR="00686CE6">
        <w:rPr>
          <w:bCs/>
        </w:rPr>
        <w:t>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39A8DC82" w:rsidR="00721653" w:rsidRPr="00686CE6" w:rsidRDefault="00F52A1A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5AFE">
              <w:rPr>
                <w:szCs w:val="28"/>
              </w:rPr>
              <w:t>3</w:t>
            </w:r>
            <w:r w:rsidR="00686CE6" w:rsidRPr="00686CE6">
              <w:rPr>
                <w:szCs w:val="28"/>
              </w:rPr>
              <w:t>.</w:t>
            </w:r>
            <w:r w:rsidR="00F73105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="00F73105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772778A7" w:rsidR="00721653" w:rsidRPr="00686CE6" w:rsidRDefault="00F52A1A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5AFE">
              <w:rPr>
                <w:szCs w:val="28"/>
              </w:rPr>
              <w:t>3</w:t>
            </w:r>
            <w:r w:rsidR="00686CE6" w:rsidRPr="00686CE6">
              <w:rPr>
                <w:szCs w:val="28"/>
              </w:rPr>
              <w:t>.</w:t>
            </w:r>
            <w:r w:rsidR="00F73105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="00F73105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77777777" w:rsidR="00612D45" w:rsidRDefault="00612D45" w:rsidP="00612D45">
      <w:pPr>
        <w:pStyle w:val="Zkladntext"/>
        <w:ind w:left="216"/>
      </w:pPr>
      <w:r>
        <w:t>Prezenčná listina zo stretnutia pedagogického klubu a spoločná fotografia (</w:t>
      </w:r>
      <w:proofErr w:type="spellStart"/>
      <w:r>
        <w:t>screen</w:t>
      </w:r>
      <w:proofErr w:type="spellEnd"/>
      <w:r>
        <w:t xml:space="preserve"> z MS </w:t>
      </w:r>
      <w:proofErr w:type="spellStart"/>
      <w:r>
        <w:t>Teams</w:t>
      </w:r>
      <w:proofErr w:type="spellEnd"/>
      <w:r>
        <w:t>)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4F416D20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0B2C51">
        <w:t xml:space="preserve">Online (prostredníctvom MS </w:t>
      </w:r>
      <w:proofErr w:type="spellStart"/>
      <w:r w:rsidR="000B2C51">
        <w:t>Teams</w:t>
      </w:r>
      <w:proofErr w:type="spellEnd"/>
      <w:r w:rsidR="000B2C51">
        <w:t>)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724D75F5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F52A1A">
        <w:t>1</w:t>
      </w:r>
      <w:r w:rsidR="00135AFE">
        <w:t>3</w:t>
      </w:r>
      <w:r w:rsidR="00686CE6">
        <w:t>.</w:t>
      </w:r>
      <w:r w:rsidR="00F73105">
        <w:t>0</w:t>
      </w:r>
      <w:r w:rsidR="00F52A1A">
        <w:t>4</w:t>
      </w:r>
      <w:r w:rsidR="00686CE6">
        <w:t>.202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24F06CAD" w:rsidR="00D1723D" w:rsidRPr="00686CE6" w:rsidRDefault="00F52A1A">
      <w:r>
        <w:rPr>
          <w:noProof/>
        </w:rPr>
        <w:drawing>
          <wp:inline distT="0" distB="0" distL="0" distR="0" wp14:anchorId="3685FC8B" wp14:editId="1D4C5421">
            <wp:extent cx="6165850" cy="3468370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23D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kwNK4FAI7GqiQtAAAA"/>
  </w:docVars>
  <w:rsids>
    <w:rsidRoot w:val="00721653"/>
    <w:rsid w:val="0002585B"/>
    <w:rsid w:val="000B2C51"/>
    <w:rsid w:val="00126D6C"/>
    <w:rsid w:val="00135AFE"/>
    <w:rsid w:val="001F114F"/>
    <w:rsid w:val="0029676A"/>
    <w:rsid w:val="00315CB7"/>
    <w:rsid w:val="00380CC0"/>
    <w:rsid w:val="0046082F"/>
    <w:rsid w:val="00555C73"/>
    <w:rsid w:val="0056128A"/>
    <w:rsid w:val="005673B8"/>
    <w:rsid w:val="005B20A8"/>
    <w:rsid w:val="005E7551"/>
    <w:rsid w:val="00612D45"/>
    <w:rsid w:val="00686CE6"/>
    <w:rsid w:val="00706082"/>
    <w:rsid w:val="00721653"/>
    <w:rsid w:val="00765965"/>
    <w:rsid w:val="007E31E7"/>
    <w:rsid w:val="007F384D"/>
    <w:rsid w:val="008B446A"/>
    <w:rsid w:val="009C1B60"/>
    <w:rsid w:val="009F6522"/>
    <w:rsid w:val="00C021E6"/>
    <w:rsid w:val="00C54BA8"/>
    <w:rsid w:val="00CE3338"/>
    <w:rsid w:val="00D1723D"/>
    <w:rsid w:val="00DB486D"/>
    <w:rsid w:val="00E27E3B"/>
    <w:rsid w:val="00F0216F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4</cp:revision>
  <cp:lastPrinted>2021-03-24T17:26:00Z</cp:lastPrinted>
  <dcterms:created xsi:type="dcterms:W3CDTF">2021-03-24T17:27:00Z</dcterms:created>
  <dcterms:modified xsi:type="dcterms:W3CDTF">2021-05-12T12:42:00Z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