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Metodický pokyn č. 1/2012                       Žilinský samosprávny kraj                                       Strana 1 </w:t>
      </w:r>
    </w:p>
    <w:p w:rsidR="003561F7" w:rsidRDefault="003561F7" w:rsidP="003561F7">
      <w:pPr>
        <w:jc w:val="center"/>
        <w:rPr>
          <w:b/>
          <w:sz w:val="26"/>
          <w:szCs w:val="26"/>
        </w:rPr>
      </w:pPr>
    </w:p>
    <w:p w:rsidR="003561F7" w:rsidRDefault="003561F7" w:rsidP="003561F7">
      <w:pPr>
        <w:jc w:val="center"/>
        <w:rPr>
          <w:b/>
          <w:sz w:val="26"/>
          <w:szCs w:val="26"/>
        </w:rPr>
      </w:pPr>
    </w:p>
    <w:p w:rsidR="003561F7" w:rsidRDefault="003561F7" w:rsidP="003561F7">
      <w:pPr>
        <w:jc w:val="center"/>
        <w:rPr>
          <w:b/>
          <w:sz w:val="26"/>
          <w:szCs w:val="26"/>
        </w:rPr>
      </w:pPr>
    </w:p>
    <w:p w:rsidR="003561F7" w:rsidRDefault="003561F7" w:rsidP="003561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Metodický pokyn predsedu Žilinského samosprávneho kraja č. 1</w:t>
      </w:r>
      <w:r>
        <w:rPr>
          <w:b/>
          <w:color w:val="000000"/>
          <w:sz w:val="26"/>
          <w:szCs w:val="26"/>
        </w:rPr>
        <w:t>/2012</w:t>
      </w:r>
      <w:r>
        <w:rPr>
          <w:b/>
          <w:sz w:val="26"/>
          <w:szCs w:val="26"/>
        </w:rPr>
        <w:t xml:space="preserve"> </w:t>
      </w:r>
    </w:p>
    <w:p w:rsidR="003561F7" w:rsidRDefault="003561F7" w:rsidP="003561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 povinnému zverejňovaniu zmlúv, objednávok a faktúr  </w:t>
      </w:r>
    </w:p>
    <w:p w:rsidR="003561F7" w:rsidRDefault="003561F7" w:rsidP="003561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(ďalej len „metodický pokyn“) </w:t>
      </w:r>
    </w:p>
    <w:p w:rsidR="003561F7" w:rsidRDefault="003561F7" w:rsidP="003561F7">
      <w:pPr>
        <w:jc w:val="center"/>
        <w:rPr>
          <w:b/>
          <w:sz w:val="26"/>
          <w:szCs w:val="26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Predseda Žilinského samosprávneho kraja na zabezpečenie jednotného uplatňovania a výkladu ustanovení zákona č. 211/2000 Z. z. o slobodnom prístupe k informáciám a o zmene a doplnení niektorých zákonov (zákon o slobode informácií) v znení neskorších predpisov v spojení s ustanoveniami  zákona č. 40/1964 Zb. Občiansky zákonník v znení neskorších predpisov, ktoré  upravujú povinné zverejňovanie zmlúv, objednávok a faktúr a právne účinky  so zverejnením spojené vydáva tento metodický pokyn: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Úvodné ustanovenia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tabs>
          <w:tab w:val="left" w:pos="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(1)  </w:t>
      </w:r>
      <w:r>
        <w:rPr>
          <w:sz w:val="22"/>
          <w:szCs w:val="22"/>
        </w:rPr>
        <w:t xml:space="preserve">Dňa 1. januára 2011 nadobudol účinnosť zákon č. 546/2010 Z. z., ktorým sa doplnil zákon             č. 40/1964 Zb. Občiansky zákonník v znení neskorších predpisov a ktorým sa menili a doplnili niektoré zákony (zákon č. 513/1991 Zb. Obchodný zákonník v znení neskorších predpisov a zákon     č. 211/2000 Z. z. o slobodnom prístupe k informáciám a o zmene a doplnení niektorých zákonov (zákon o slobode informácií) v znení neskorších predpisov (ďalej len „zákon o slobode informácií“).    </w:t>
      </w:r>
    </w:p>
    <w:p w:rsidR="003561F7" w:rsidRDefault="003561F7" w:rsidP="003561F7">
      <w:pPr>
        <w:tabs>
          <w:tab w:val="left" w:pos="360"/>
        </w:tabs>
        <w:jc w:val="both"/>
        <w:rPr>
          <w:sz w:val="22"/>
          <w:szCs w:val="22"/>
        </w:rPr>
      </w:pPr>
    </w:p>
    <w:p w:rsidR="003561F7" w:rsidRDefault="003561F7" w:rsidP="003561F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 xml:space="preserve">Vzhľadom k tomu, že pri aplikácii povinného zverejňovania zmlúv, objednávok a faktúr sa  vyskytli rôzne problémy,  Národná rada SR  zákon o slobode informácií  novelizovala  a to prijatím zákona č.  382/2011 Z. z., ktorým sa mení a dopĺňa zákon o slobode informácií.  </w:t>
      </w:r>
      <w:r>
        <w:rPr>
          <w:b/>
          <w:color w:val="000000"/>
          <w:sz w:val="22"/>
          <w:szCs w:val="22"/>
        </w:rPr>
        <w:t xml:space="preserve">Zákon č.  382/2011 Z. z. nadobudol účinnosť dňa 1. januára 2012.   </w:t>
      </w:r>
      <w:r>
        <w:rPr>
          <w:color w:val="000000"/>
          <w:sz w:val="22"/>
          <w:szCs w:val="22"/>
        </w:rPr>
        <w:t xml:space="preserve">Nadobudnutím účinnosti  zákona č.  382/2011 Z. z.  sa zrušilo  nariadenie vlády SR č.  118/2011 Z. z., ktorým sa ustanovuje hodnota objednávok tovarov a služieb a faktúr za tovary a služby, ktoré sa nezverejňujú. </w:t>
      </w:r>
      <w:r>
        <w:rPr>
          <w:color w:val="000000" w:themeColor="text1"/>
          <w:sz w:val="22"/>
          <w:szCs w:val="22"/>
        </w:rPr>
        <w:t>Na vykonanie zákona č.  382/2011 Z. z.  vydala vláda SR  nariadenie vlády SR č. 498/2011 Z. z., ktoré nadobudlo účinnosť taktiež dňom          1. januára 2012.</w:t>
      </w:r>
    </w:p>
    <w:p w:rsidR="003561F7" w:rsidRDefault="003561F7" w:rsidP="003561F7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3561F7" w:rsidRDefault="003561F7" w:rsidP="003561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(3)</w:t>
      </w:r>
      <w:r>
        <w:rPr>
          <w:sz w:val="22"/>
          <w:szCs w:val="22"/>
        </w:rPr>
        <w:t xml:space="preserve"> Tento metodický pokyn sa vzťahuje na Úrad Žilinského samosprávneho kraja a na všetky organizácie v zriaďovateľskej pôsobnosti Žilinského samosprávneho kraja. </w:t>
      </w:r>
    </w:p>
    <w:p w:rsidR="003561F7" w:rsidRDefault="003561F7" w:rsidP="003561F7">
      <w:pPr>
        <w:jc w:val="both"/>
        <w:rPr>
          <w:strike/>
          <w:color w:val="CC99FF"/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Povinné zverejňovanie zmlúv od 1. januára 2012    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b/>
          <w:color w:val="4F81BD" w:themeColor="accent1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(1) </w:t>
      </w:r>
      <w:r>
        <w:rPr>
          <w:b/>
          <w:sz w:val="22"/>
          <w:szCs w:val="22"/>
          <w:u w:val="single"/>
        </w:rPr>
        <w:t xml:space="preserve">Povinne zverejňovanou zmluvou je zmluva, ktorá </w:t>
      </w:r>
      <w:r>
        <w:rPr>
          <w:b/>
          <w:color w:val="000000" w:themeColor="text1"/>
          <w:sz w:val="22"/>
          <w:szCs w:val="22"/>
          <w:u w:val="single"/>
        </w:rPr>
        <w:t>spĺňa nasledujúce základné  znaky:</w:t>
      </w:r>
      <w:r>
        <w:rPr>
          <w:b/>
          <w:color w:val="4F81BD" w:themeColor="accent1"/>
          <w:sz w:val="22"/>
          <w:szCs w:val="22"/>
          <w:u w:val="single"/>
        </w:rPr>
        <w:t xml:space="preserve">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 xml:space="preserve">ide o písomnú zmluvu alebo písomnú dohodu,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ide o zmluvu (dohodu), ktorá je uzavretá po 01. 01. 2012 (vrátane),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ide o zmluvu (dohodu), ktorá: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2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buď obsahuje informáciu, ktorá sa získala za finančné prostriedky, s ktorými hospodária právnické </w:t>
      </w:r>
      <w:r>
        <w:rPr>
          <w:sz w:val="22"/>
          <w:szCs w:val="22"/>
        </w:rPr>
        <w:br/>
        <w:t xml:space="preserve">     osoby verejnej správy</w:t>
      </w:r>
      <w:r>
        <w:rPr>
          <w:rStyle w:val="Odkaznapoznmkupodiarou"/>
          <w:sz w:val="22"/>
          <w:szCs w:val="22"/>
        </w:rPr>
        <w:footnoteReference w:id="1"/>
      </w:r>
      <w:r>
        <w:rPr>
          <w:sz w:val="22"/>
          <w:szCs w:val="22"/>
        </w:rPr>
        <w:t xml:space="preserve"> vrátane neštátnych účelových fondov,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alebo sa týka používania finančných prostriedkov, s ktorými hospodária právnické osoby verejnej </w:t>
      </w:r>
      <w:r>
        <w:rPr>
          <w:sz w:val="22"/>
          <w:szCs w:val="22"/>
        </w:rPr>
        <w:br/>
        <w:t xml:space="preserve">     správy vrátane neštátnych účelových fondov,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alebo sa týka nakladania s majetkom štátu, majetkom obce, majetkom vyššieho územného celku </w:t>
      </w:r>
      <w:r>
        <w:rPr>
          <w:sz w:val="22"/>
          <w:szCs w:val="22"/>
        </w:rPr>
        <w:br/>
        <w:t xml:space="preserve">     alebo majetkom právnických osôb zriadených zákonom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alebo na základe zákona,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alebo sa týka nakladania s finančnými prostriedkami Európskej únie.  </w:t>
      </w:r>
    </w:p>
    <w:p w:rsidR="003561F7" w:rsidRDefault="003561F7" w:rsidP="003561F7">
      <w:pPr>
        <w:rPr>
          <w:sz w:val="22"/>
          <w:szCs w:val="22"/>
          <w:u w:val="single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d)</w:t>
      </w:r>
      <w:r>
        <w:rPr>
          <w:color w:val="000000" w:themeColor="text1"/>
          <w:sz w:val="22"/>
          <w:szCs w:val="22"/>
        </w:rPr>
        <w:t xml:space="preserve"> jednou zo zmluvných strán (účastníkov dohody) </w:t>
      </w:r>
      <w:r>
        <w:rPr>
          <w:b/>
          <w:color w:val="000000" w:themeColor="text1"/>
          <w:sz w:val="22"/>
          <w:szCs w:val="22"/>
        </w:rPr>
        <w:t>je povinná osoba</w:t>
      </w:r>
      <w:r>
        <w:rPr>
          <w:rStyle w:val="Odkaznapoznmkupodiarou"/>
          <w:color w:val="000000" w:themeColor="text1"/>
          <w:sz w:val="22"/>
          <w:szCs w:val="22"/>
        </w:rPr>
        <w:footnoteReference w:id="2"/>
      </w:r>
      <w:r>
        <w:rPr>
          <w:color w:val="000000" w:themeColor="text1"/>
          <w:sz w:val="22"/>
          <w:szCs w:val="22"/>
        </w:rPr>
        <w:t xml:space="preserve">. V podmienkach Žilinského samosprávneho kraja (ďalej len „ŽSK“) </w:t>
      </w:r>
      <w:r>
        <w:rPr>
          <w:b/>
          <w:color w:val="000000" w:themeColor="text1"/>
          <w:sz w:val="22"/>
          <w:szCs w:val="22"/>
        </w:rPr>
        <w:t>sú povinnými osobami</w:t>
      </w:r>
      <w:r>
        <w:rPr>
          <w:color w:val="000000" w:themeColor="text1"/>
          <w:sz w:val="22"/>
          <w:szCs w:val="22"/>
        </w:rPr>
        <w:t xml:space="preserve">: 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d.1.) </w:t>
      </w:r>
      <w:r>
        <w:rPr>
          <w:b/>
          <w:color w:val="000000" w:themeColor="text1"/>
          <w:sz w:val="22"/>
          <w:szCs w:val="22"/>
        </w:rPr>
        <w:t>ŽSK</w:t>
      </w:r>
      <w:r>
        <w:rPr>
          <w:color w:val="000000" w:themeColor="text1"/>
          <w:sz w:val="22"/>
          <w:szCs w:val="22"/>
        </w:rPr>
        <w:t xml:space="preserve"> (Úrad ŽSK),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d.2.) organizácia v zriaďovateľskej pôsobnosti ŽSK (ďalej len </w:t>
      </w:r>
      <w:r>
        <w:rPr>
          <w:b/>
          <w:color w:val="000000" w:themeColor="text1"/>
          <w:sz w:val="22"/>
          <w:szCs w:val="22"/>
        </w:rPr>
        <w:t>„</w:t>
      </w:r>
      <w:proofErr w:type="spellStart"/>
      <w:r>
        <w:rPr>
          <w:b/>
          <w:color w:val="000000" w:themeColor="text1"/>
          <w:sz w:val="22"/>
          <w:szCs w:val="22"/>
        </w:rPr>
        <w:t>OvZP</w:t>
      </w:r>
      <w:proofErr w:type="spellEnd"/>
      <w:r>
        <w:rPr>
          <w:b/>
          <w:color w:val="000000" w:themeColor="text1"/>
          <w:sz w:val="22"/>
          <w:szCs w:val="22"/>
        </w:rPr>
        <w:t>“),</w:t>
      </w:r>
      <w:r>
        <w:rPr>
          <w:color w:val="000000" w:themeColor="text1"/>
          <w:sz w:val="22"/>
          <w:szCs w:val="22"/>
        </w:rPr>
        <w:t xml:space="preserve">     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d.3.) </w:t>
      </w:r>
      <w:r>
        <w:rPr>
          <w:b/>
          <w:color w:val="000000" w:themeColor="text1"/>
          <w:sz w:val="22"/>
          <w:szCs w:val="22"/>
        </w:rPr>
        <w:t>iná právnická osoba</w:t>
      </w:r>
      <w:r>
        <w:rPr>
          <w:color w:val="000000" w:themeColor="text1"/>
          <w:sz w:val="22"/>
          <w:szCs w:val="22"/>
        </w:rPr>
        <w:t>, ktorú založil ŽSK a to: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-  iná právnická osoba než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 (</w:t>
      </w:r>
      <w:proofErr w:type="spellStart"/>
      <w:r>
        <w:rPr>
          <w:color w:val="000000" w:themeColor="text1"/>
          <w:sz w:val="22"/>
          <w:szCs w:val="22"/>
        </w:rPr>
        <w:t>s.r.o</w:t>
      </w:r>
      <w:proofErr w:type="spellEnd"/>
      <w:r>
        <w:rPr>
          <w:color w:val="000000" w:themeColor="text1"/>
          <w:sz w:val="22"/>
          <w:szCs w:val="22"/>
        </w:rPr>
        <w:t xml:space="preserve">, a.s., nadácia, nezisková organizácia  a pod.), ktorú založil </w:t>
      </w:r>
      <w:r>
        <w:rPr>
          <w:color w:val="000000" w:themeColor="text1"/>
          <w:sz w:val="22"/>
          <w:szCs w:val="22"/>
        </w:rPr>
        <w:br/>
        <w:t xml:space="preserve">           ŽSK, alebo v ktorej má ŽSK výlučnú účasť </w:t>
      </w:r>
      <w:r>
        <w:rPr>
          <w:color w:val="000000" w:themeColor="text1"/>
          <w:sz w:val="22"/>
          <w:szCs w:val="22"/>
        </w:rPr>
        <w:br/>
        <w:t xml:space="preserve">        -  iná právnická osoba než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, ktorú založil ŽSK spolu s obcou a v ktorej majú ŽSK spoločne </w:t>
      </w:r>
      <w:r>
        <w:rPr>
          <w:color w:val="000000" w:themeColor="text1"/>
          <w:sz w:val="22"/>
          <w:szCs w:val="22"/>
        </w:rPr>
        <w:br/>
        <w:t xml:space="preserve">           s obcou výlučnú účasť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- iná právnická osoba než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, ktorú založil štát spoločne so ŽSK a v ktorej majú výlučnú </w:t>
      </w:r>
      <w:r>
        <w:rPr>
          <w:color w:val="000000" w:themeColor="text1"/>
          <w:sz w:val="22"/>
          <w:szCs w:val="22"/>
        </w:rPr>
        <w:br/>
        <w:t xml:space="preserve">           účasť,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ak ide o zmluvu, ktorá: 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a)</w:t>
      </w:r>
      <w:r>
        <w:rPr>
          <w:color w:val="000000" w:themeColor="text1"/>
          <w:sz w:val="22"/>
          <w:szCs w:val="22"/>
        </w:rPr>
        <w:t xml:space="preserve">  sa týka </w:t>
      </w:r>
      <w:r>
        <w:rPr>
          <w:b/>
          <w:color w:val="000000" w:themeColor="text1"/>
          <w:sz w:val="22"/>
          <w:szCs w:val="22"/>
        </w:rPr>
        <w:t>nakladania  s majetkom</w:t>
      </w:r>
      <w:r>
        <w:rPr>
          <w:color w:val="000000" w:themeColor="text1"/>
          <w:sz w:val="22"/>
          <w:szCs w:val="22"/>
        </w:rPr>
        <w:t xml:space="preserve"> tejto právnickej osoby  a </w:t>
      </w:r>
      <w:r>
        <w:rPr>
          <w:b/>
          <w:color w:val="000000" w:themeColor="text1"/>
          <w:sz w:val="22"/>
          <w:szCs w:val="22"/>
        </w:rPr>
        <w:t xml:space="preserve">nebola uzatvorená v bežnom 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obchodnom styku </w:t>
      </w:r>
      <w:r>
        <w:rPr>
          <w:color w:val="000000" w:themeColor="text1"/>
          <w:sz w:val="22"/>
          <w:szCs w:val="22"/>
        </w:rPr>
        <w:t>v rozsahu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predmetu podnikania alebo      </w:t>
      </w:r>
      <w:r>
        <w:rPr>
          <w:color w:val="000000" w:themeColor="text1"/>
          <w:sz w:val="22"/>
          <w:szCs w:val="22"/>
        </w:rPr>
        <w:br/>
        <w:t xml:space="preserve">            činnosti zapísanej v obchodnom registri alebo v inej úradnej evidencii takejto povinnej osoby.  </w:t>
      </w:r>
      <w:r>
        <w:rPr>
          <w:color w:val="000000" w:themeColor="text1"/>
          <w:sz w:val="22"/>
          <w:szCs w:val="22"/>
        </w:rPr>
        <w:br/>
        <w:t xml:space="preserve">            Bežným obchodným stykom sa podľa predpisov obchodného práva rozumie bežná obchodná </w:t>
      </w:r>
      <w:r>
        <w:rPr>
          <w:color w:val="000000" w:themeColor="text1"/>
          <w:sz w:val="22"/>
          <w:szCs w:val="22"/>
        </w:rPr>
        <w:br/>
        <w:t xml:space="preserve">           činnosť, najmä uzatváranie takých zmlúv, ktoré sú potrebné na zabezpečenie </w:t>
      </w:r>
      <w:r>
        <w:rPr>
          <w:color w:val="000000" w:themeColor="text1"/>
          <w:sz w:val="22"/>
          <w:szCs w:val="22"/>
        </w:rPr>
        <w:br/>
        <w:t xml:space="preserve">            riadneho výkonu tých činností, ktoré sú predmetom podnikania alebo inej povolenej činnosti  </w:t>
      </w:r>
      <w:r>
        <w:rPr>
          <w:color w:val="000000" w:themeColor="text1"/>
          <w:sz w:val="22"/>
          <w:szCs w:val="22"/>
        </w:rPr>
        <w:br/>
        <w:t xml:space="preserve">            takejto povinnej osoby.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r>
        <w:rPr>
          <w:b/>
          <w:color w:val="000000" w:themeColor="text1"/>
          <w:sz w:val="22"/>
          <w:szCs w:val="22"/>
        </w:rPr>
        <w:t>b)</w:t>
      </w:r>
      <w:r>
        <w:rPr>
          <w:color w:val="000000" w:themeColor="text1"/>
          <w:sz w:val="22"/>
          <w:szCs w:val="22"/>
        </w:rPr>
        <w:t xml:space="preserve">  alebo sa týka nakladania s finančnými prostriedkami Európskej únie.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(2)</w:t>
      </w:r>
      <w:r>
        <w:rPr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  <w:u w:val="single"/>
        </w:rPr>
        <w:t xml:space="preserve">Nezverejňujú sa: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2.1.</w:t>
      </w:r>
      <w:r>
        <w:rPr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>časti (ustanovenia v texte)</w:t>
      </w:r>
      <w:r>
        <w:rPr>
          <w:color w:val="000000" w:themeColor="text1"/>
          <w:sz w:val="22"/>
          <w:szCs w:val="22"/>
        </w:rPr>
        <w:t xml:space="preserve"> povinne zverejňovaných zmlúv, ktoré obsahujú informáciu, ktorá sa podľa zákona o slobode informácií</w:t>
      </w:r>
      <w:r>
        <w:rPr>
          <w:sz w:val="22"/>
          <w:szCs w:val="22"/>
        </w:rPr>
        <w:t xml:space="preserve"> nesprístupňuje.  Nesprístupňujú sa informácie uvedené v § 8 až  §13 zákona o slobode informácií, </w:t>
      </w:r>
      <w:r>
        <w:rPr>
          <w:color w:val="000000"/>
          <w:sz w:val="22"/>
          <w:szCs w:val="22"/>
        </w:rPr>
        <w:t>najmä:</w:t>
      </w:r>
    </w:p>
    <w:p w:rsidR="003561F7" w:rsidRDefault="003561F7" w:rsidP="003561F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informácie, ktoré podliehajú ochrane osobnosti a osobných údajov, </w:t>
      </w:r>
      <w:r>
        <w:rPr>
          <w:color w:val="000000"/>
          <w:sz w:val="22"/>
          <w:szCs w:val="22"/>
        </w:rPr>
        <w:br/>
        <w:t xml:space="preserve">-  informácie, ktoré podliehajú bankovému tajomstvu, daňovému tajomstvu, utajované skutočnosti, </w:t>
      </w:r>
    </w:p>
    <w:p w:rsidR="003561F7" w:rsidRDefault="003561F7" w:rsidP="003561F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informácie, ktoré podliehajú ochrane duševného vlastníctva (autorské práva a pod.),   </w:t>
      </w:r>
    </w:p>
    <w:p w:rsidR="003561F7" w:rsidRDefault="003561F7" w:rsidP="003561F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informácie týkajúce sa </w:t>
      </w:r>
      <w:r>
        <w:rPr>
          <w:sz w:val="22"/>
          <w:szCs w:val="22"/>
        </w:rPr>
        <w:t>prebiehajúceho (neukončeného</w:t>
      </w:r>
      <w:r>
        <w:rPr>
          <w:color w:val="000000"/>
          <w:sz w:val="22"/>
          <w:szCs w:val="22"/>
        </w:rPr>
        <w:t xml:space="preserve">) výkonu kontroly, dohľadu alebo dozoru </w:t>
      </w:r>
    </w:p>
    <w:p w:rsidR="003561F7" w:rsidRDefault="003561F7" w:rsidP="003561F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orgánom verejnej moci atď..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prípade, ak zmluva obsahuje časti (ustanovenia), ktoré sa podľa zákona o slobode informácií  nesprístupňujú, povinná osoba tieto časti (ustanovenia) nezverejní, avšak stále má povinnosť zverejniť ostatné časti (ustanovenia) zmluvy.  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2.2. prílohy</w:t>
      </w:r>
      <w:r>
        <w:rPr>
          <w:color w:val="000000" w:themeColor="text1"/>
          <w:sz w:val="22"/>
          <w:szCs w:val="22"/>
        </w:rPr>
        <w:t xml:space="preserve"> povinne zverejňovaných zmlúv, ktorými sú:  technické predlohy, návody, výkresy, projektové dokumentácie, modely, spôsob výpočtu jednotkových cien a vzory.  Tieto časti – prílohy  povinne zverejňovaných zmlúv sa však môžu zverejniť, pokiaľ sa tak povinná osoba  rozhodne.   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3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Taktiež sa nemusia  zverejniť ustanovenia všeobecných obchodných podmienok, ak časť obsahu povinne zverejňovanej zmluvy je určená odkazom na ne a zároveň totožné ustanovenia všeobecných obchodných podmienok boli zverejnené tou istou povinnou osobou spolu s inou povinne</w:t>
      </w:r>
      <w:r>
        <w:rPr>
          <w:sz w:val="22"/>
          <w:szCs w:val="22"/>
        </w:rPr>
        <w:t xml:space="preserve"> zverejňovanou zmluvou, ktorá už nadobudla účinnosť; pri takto povinne zverejňovanej zmluve sa uvedie v Centrálnom registri zmlúv alebo na webovom sídle odkaz na inú povinne zverejňovanú zmluvu, ktorá už nadobudla účinnosť.  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2.3.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celé zmluvy: </w:t>
      </w:r>
      <w:r>
        <w:rPr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A)</w:t>
      </w:r>
      <w:r>
        <w:rPr>
          <w:color w:val="000000" w:themeColor="text1"/>
          <w:sz w:val="22"/>
          <w:szCs w:val="22"/>
        </w:rPr>
        <w:t xml:space="preserve">  zmluvy uvedené  § 5a ods. 5 písm. a) až s ) zákona o slobode informácií, ktorými sú : 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0" w:name="f_5506669"/>
      <w:bookmarkEnd w:id="0"/>
      <w:r>
        <w:rPr>
          <w:color w:val="000000" w:themeColor="text1"/>
          <w:sz w:val="22"/>
          <w:szCs w:val="22"/>
        </w:rPr>
        <w:t xml:space="preserve">      a) služobná zmluva,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" w:name="f_5506670"/>
      <w:bookmarkEnd w:id="1"/>
      <w:r>
        <w:rPr>
          <w:rStyle w:val="new"/>
          <w:color w:val="000000" w:themeColor="text1"/>
          <w:sz w:val="22"/>
          <w:szCs w:val="22"/>
        </w:rPr>
        <w:t xml:space="preserve">      b) </w:t>
      </w:r>
      <w:r>
        <w:rPr>
          <w:rStyle w:val="new"/>
          <w:b/>
          <w:i/>
          <w:color w:val="000000" w:themeColor="text1"/>
          <w:sz w:val="22"/>
          <w:szCs w:val="22"/>
        </w:rPr>
        <w:t>pracovná zmluva a dohoda o práci vykonávanej mimo pracovného pomeru</w:t>
      </w:r>
      <w:r>
        <w:rPr>
          <w:rStyle w:val="new"/>
          <w:i/>
          <w:color w:val="000000" w:themeColor="text1"/>
          <w:sz w:val="22"/>
          <w:szCs w:val="22"/>
        </w:rPr>
        <w:t>;</w:t>
      </w:r>
      <w:r>
        <w:rPr>
          <w:rStyle w:val="new"/>
          <w:color w:val="000000" w:themeColor="text1"/>
          <w:sz w:val="22"/>
          <w:szCs w:val="22"/>
        </w:rPr>
        <w:t xml:space="preserve"> povinne    </w:t>
      </w:r>
      <w:r>
        <w:rPr>
          <w:rStyle w:val="new"/>
          <w:color w:val="000000" w:themeColor="text1"/>
          <w:sz w:val="22"/>
          <w:szCs w:val="22"/>
        </w:rPr>
        <w:br/>
        <w:t xml:space="preserve">      zverejňovanou zmluvou však je kolektívna zmluva,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2" w:name="f_5506671"/>
      <w:bookmarkEnd w:id="2"/>
      <w:r>
        <w:rPr>
          <w:color w:val="000000" w:themeColor="text1"/>
          <w:sz w:val="22"/>
          <w:szCs w:val="22"/>
        </w:rPr>
        <w:t xml:space="preserve">      c) zmluva týkajúca sa burzových obchodov a ich sprostredkovania,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3" w:name="f_5506672"/>
      <w:bookmarkEnd w:id="3"/>
      <w:r>
        <w:rPr>
          <w:rStyle w:val="new"/>
          <w:color w:val="000000" w:themeColor="text1"/>
          <w:sz w:val="22"/>
          <w:szCs w:val="22"/>
        </w:rPr>
        <w:t xml:space="preserve">      d) zmluva týkajúca sa cenných papierov alebo iných finančných nástrojov,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4" w:name="f_5506673"/>
      <w:bookmarkEnd w:id="4"/>
      <w:r>
        <w:rPr>
          <w:color w:val="000000" w:themeColor="text1"/>
          <w:sz w:val="22"/>
          <w:szCs w:val="22"/>
        </w:rPr>
        <w:t xml:space="preserve">      e) zmluva uzavieraná v pôsobnosti Slovenskej informačnej služby a Vojenského spravodajstva,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5" w:name="f_5506674"/>
      <w:bookmarkEnd w:id="5"/>
      <w:r>
        <w:rPr>
          <w:color w:val="000000" w:themeColor="text1"/>
          <w:sz w:val="22"/>
          <w:szCs w:val="22"/>
        </w:rPr>
        <w:t xml:space="preserve">      f) zmluva, ktorej účelom je zabezpečenie ochrany a bezpečnosti v miestach, kde sa vykonáva   </w:t>
      </w:r>
      <w:r>
        <w:rPr>
          <w:color w:val="000000" w:themeColor="text1"/>
          <w:sz w:val="22"/>
          <w:szCs w:val="22"/>
        </w:rPr>
        <w:br/>
        <w:t xml:space="preserve">      väzba alebo trest odňatia slobody,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6" w:name="f_5506675"/>
      <w:bookmarkEnd w:id="6"/>
      <w:r>
        <w:rPr>
          <w:rStyle w:val="new"/>
          <w:color w:val="000000" w:themeColor="text1"/>
          <w:sz w:val="22"/>
          <w:szCs w:val="22"/>
        </w:rPr>
        <w:t xml:space="preserve">      g) zmluva, ktorej účelom je zabezpečenie potrieb cudzích zastupiteľských úradov v Slovenskej   </w:t>
      </w:r>
      <w:r>
        <w:rPr>
          <w:rStyle w:val="new"/>
          <w:color w:val="000000" w:themeColor="text1"/>
          <w:sz w:val="22"/>
          <w:szCs w:val="22"/>
        </w:rPr>
        <w:br/>
        <w:t xml:space="preserve">      republike a zabezpečenie činnosti zastupiteľských úradov Slovenskej republiky v zahraničí,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7" w:name="f_5604755"/>
      <w:bookmarkEnd w:id="7"/>
      <w:r>
        <w:rPr>
          <w:rStyle w:val="new"/>
          <w:color w:val="000000" w:themeColor="text1"/>
          <w:sz w:val="22"/>
          <w:szCs w:val="22"/>
        </w:rPr>
        <w:t xml:space="preserve">      h) zmluva uzavieraná v pôsobnosti Štátnej pokladnice týkajúca sa finančných a platobných   </w:t>
      </w:r>
      <w:r>
        <w:rPr>
          <w:rStyle w:val="new"/>
          <w:color w:val="000000" w:themeColor="text1"/>
          <w:sz w:val="22"/>
          <w:szCs w:val="22"/>
        </w:rPr>
        <w:br/>
        <w:t xml:space="preserve">      služieb,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8" w:name="f_5604756"/>
      <w:bookmarkEnd w:id="8"/>
      <w:r>
        <w:rPr>
          <w:rStyle w:val="new"/>
          <w:color w:val="000000" w:themeColor="text1"/>
          <w:sz w:val="22"/>
          <w:szCs w:val="22"/>
        </w:rPr>
        <w:t xml:space="preserve">      i) zmluva týkajúca sa obchodov zabezpečujúcich likviditu štátu a zmluva o zabezpečení   </w:t>
      </w:r>
      <w:r>
        <w:rPr>
          <w:rStyle w:val="new"/>
          <w:color w:val="000000" w:themeColor="text1"/>
          <w:sz w:val="22"/>
          <w:szCs w:val="22"/>
        </w:rPr>
        <w:br/>
        <w:t xml:space="preserve">      poskytovania platobných služieb,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9" w:name="f_5604757"/>
      <w:bookmarkEnd w:id="9"/>
      <w:r>
        <w:rPr>
          <w:rStyle w:val="new"/>
          <w:color w:val="000000" w:themeColor="text1"/>
          <w:sz w:val="22"/>
          <w:szCs w:val="22"/>
        </w:rPr>
        <w:t xml:space="preserve">      j) zmluva o pôžičke podľa osobitného predpisu</w:t>
      </w:r>
      <w:r>
        <w:rPr>
          <w:rStyle w:val="Odkaznapoznmkupodiarou"/>
          <w:color w:val="000000" w:themeColor="text1"/>
          <w:sz w:val="22"/>
          <w:szCs w:val="22"/>
        </w:rPr>
        <w:footnoteReference w:id="3"/>
      </w:r>
      <w:r>
        <w:rPr>
          <w:rStyle w:val="new"/>
          <w:color w:val="000000" w:themeColor="text1"/>
          <w:sz w:val="22"/>
          <w:szCs w:val="22"/>
        </w:rPr>
        <w:t>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0" w:name="f_5604758"/>
      <w:bookmarkEnd w:id="10"/>
      <w:r>
        <w:rPr>
          <w:rStyle w:val="new"/>
          <w:color w:val="000000" w:themeColor="text1"/>
          <w:sz w:val="22"/>
          <w:szCs w:val="22"/>
        </w:rPr>
        <w:t xml:space="preserve">      k) zmluva, ktorej účelom je zabezpečenie hospodárskej mobilizácie,</w:t>
      </w:r>
      <w:r>
        <w:rPr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1" w:name="f_5604759"/>
      <w:bookmarkEnd w:id="11"/>
      <w:r>
        <w:rPr>
          <w:rStyle w:val="new"/>
          <w:color w:val="000000" w:themeColor="text1"/>
          <w:sz w:val="22"/>
          <w:szCs w:val="22"/>
        </w:rPr>
        <w:t xml:space="preserve">      l) zmluva, ktorej účelom je realizácia aktívnych opatrení na trhu práce alebo podpora  </w:t>
      </w:r>
      <w:r>
        <w:rPr>
          <w:rStyle w:val="new"/>
          <w:color w:val="000000" w:themeColor="text1"/>
          <w:sz w:val="22"/>
          <w:szCs w:val="22"/>
        </w:rPr>
        <w:br/>
        <w:t xml:space="preserve">      zamestnávania občanov so zdravotným postihnutím podľa osobitného zákona a ktorá sa uzatvára </w:t>
      </w:r>
      <w:r>
        <w:rPr>
          <w:rStyle w:val="new"/>
          <w:color w:val="000000" w:themeColor="text1"/>
          <w:sz w:val="22"/>
          <w:szCs w:val="22"/>
        </w:rPr>
        <w:br/>
        <w:t xml:space="preserve">      so zamestnancom, uchádzačom o zamestnanie alebo so záujemcom o zamestnanie,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2" w:name="f_5604760"/>
      <w:bookmarkEnd w:id="12"/>
      <w:r>
        <w:rPr>
          <w:rStyle w:val="new"/>
          <w:color w:val="000000" w:themeColor="text1"/>
          <w:sz w:val="22"/>
          <w:szCs w:val="22"/>
        </w:rPr>
        <w:t xml:space="preserve">      m) </w:t>
      </w:r>
      <w:r>
        <w:rPr>
          <w:rStyle w:val="new"/>
          <w:b/>
          <w:i/>
          <w:color w:val="000000" w:themeColor="text1"/>
          <w:sz w:val="22"/>
          <w:szCs w:val="22"/>
        </w:rPr>
        <w:t>zmluva o poskytovaní sociálnej služby, ktorá sa uzatvára s prijímateľom sociálnej služby</w:t>
      </w:r>
      <w:r>
        <w:rPr>
          <w:rStyle w:val="Odkaznapoznmkupodiarou"/>
          <w:b/>
          <w:i/>
          <w:color w:val="000000" w:themeColor="text1"/>
          <w:sz w:val="22"/>
          <w:szCs w:val="22"/>
        </w:rPr>
        <w:footnoteReference w:id="4"/>
      </w:r>
      <w:r>
        <w:rPr>
          <w:rStyle w:val="new"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3" w:name="f_5604761"/>
      <w:bookmarkEnd w:id="13"/>
      <w:r>
        <w:rPr>
          <w:rStyle w:val="new"/>
          <w:color w:val="000000" w:themeColor="text1"/>
          <w:sz w:val="22"/>
          <w:szCs w:val="22"/>
        </w:rPr>
        <w:t xml:space="preserve">      n) zmluva týkajúca sa vykonávania opatrení sociálnoprávnej ochrany detí a sociálnej kurately   </w:t>
      </w:r>
      <w:r>
        <w:rPr>
          <w:rStyle w:val="new"/>
          <w:color w:val="000000" w:themeColor="text1"/>
          <w:sz w:val="22"/>
          <w:szCs w:val="22"/>
        </w:rPr>
        <w:br/>
        <w:t xml:space="preserve">      uzavieraná s fyzickou osobou podľa osobitného predpisu, okrem zmluvy uzavieranej s fyzickou  </w:t>
      </w:r>
      <w:r>
        <w:rPr>
          <w:rStyle w:val="new"/>
          <w:color w:val="000000" w:themeColor="text1"/>
          <w:sz w:val="22"/>
          <w:szCs w:val="22"/>
        </w:rPr>
        <w:br/>
        <w:t xml:space="preserve">      osobou, ktorá vykonáva opatrenia sociálnoprávnej ochrany detí a sociálnej kurately podľa   </w:t>
      </w:r>
      <w:r>
        <w:rPr>
          <w:rStyle w:val="new"/>
          <w:color w:val="000000" w:themeColor="text1"/>
          <w:sz w:val="22"/>
          <w:szCs w:val="22"/>
        </w:rPr>
        <w:br/>
        <w:t xml:space="preserve">      osobitného predpisu,</w:t>
      </w:r>
      <w:r>
        <w:rPr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4" w:name="f_5604762"/>
      <w:bookmarkEnd w:id="14"/>
      <w:r>
        <w:rPr>
          <w:rStyle w:val="new"/>
          <w:color w:val="000000" w:themeColor="text1"/>
          <w:sz w:val="22"/>
          <w:szCs w:val="22"/>
        </w:rPr>
        <w:t xml:space="preserve">      o) zmluva týkajúca sa prevozu alebo uskladnenia vojenského materiálu, zbraní alebo streliva    </w:t>
      </w:r>
      <w:r>
        <w:rPr>
          <w:rStyle w:val="new"/>
          <w:color w:val="000000" w:themeColor="text1"/>
          <w:sz w:val="22"/>
          <w:szCs w:val="22"/>
        </w:rPr>
        <w:br/>
        <w:t xml:space="preserve">      uzavieraná v pôsobnosti Ministerstva obrany Slovenskej republiky, akciových spoločností v jeho </w:t>
      </w:r>
      <w:r>
        <w:rPr>
          <w:rStyle w:val="new"/>
          <w:color w:val="000000" w:themeColor="text1"/>
          <w:sz w:val="22"/>
          <w:szCs w:val="22"/>
        </w:rPr>
        <w:br/>
        <w:t xml:space="preserve">      zakladateľskej pôsobnosti a rozpočtových organizácií v jeho zriaďovateľskej pôsobnosti,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5" w:name="f_5604763"/>
      <w:bookmarkEnd w:id="15"/>
      <w:r>
        <w:rPr>
          <w:rStyle w:val="new"/>
          <w:color w:val="000000" w:themeColor="text1"/>
          <w:sz w:val="22"/>
          <w:szCs w:val="22"/>
        </w:rPr>
        <w:t xml:space="preserve">      p) zmluva, ktorej účelom je plnenie úloh Policajného zboru súvisiacich s bojom proti terorizmu a      </w:t>
      </w:r>
      <w:r>
        <w:rPr>
          <w:rStyle w:val="new"/>
          <w:color w:val="000000" w:themeColor="text1"/>
          <w:sz w:val="22"/>
          <w:szCs w:val="22"/>
        </w:rPr>
        <w:br/>
        <w:t xml:space="preserve">      organizovanému zločinu, činnosťou služby kriminálnej polície, služby finančnej polície, so    </w:t>
      </w:r>
      <w:r>
        <w:rPr>
          <w:rStyle w:val="new"/>
          <w:color w:val="000000" w:themeColor="text1"/>
          <w:sz w:val="22"/>
          <w:szCs w:val="22"/>
        </w:rPr>
        <w:br/>
        <w:t xml:space="preserve">      zaisťovaním osobnej bezpečnosti určených osôb, s ochranou objektov a so zabezpečením ochrany   </w:t>
      </w:r>
      <w:r>
        <w:rPr>
          <w:rStyle w:val="new"/>
          <w:color w:val="000000" w:themeColor="text1"/>
          <w:sz w:val="22"/>
          <w:szCs w:val="22"/>
        </w:rPr>
        <w:br/>
        <w:t xml:space="preserve">      štátnej hranice,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bookmarkStart w:id="16" w:name="f_5604764"/>
      <w:bookmarkEnd w:id="16"/>
      <w:r>
        <w:rPr>
          <w:rStyle w:val="new"/>
          <w:color w:val="000000" w:themeColor="text1"/>
          <w:sz w:val="22"/>
          <w:szCs w:val="22"/>
        </w:rPr>
        <w:t xml:space="preserve">      q) zmluva týkajúca sa </w:t>
      </w:r>
      <w:proofErr w:type="spellStart"/>
      <w:r>
        <w:rPr>
          <w:rStyle w:val="new"/>
          <w:color w:val="000000" w:themeColor="text1"/>
          <w:sz w:val="22"/>
          <w:szCs w:val="22"/>
        </w:rPr>
        <w:t>vyporiadania</w:t>
      </w:r>
      <w:proofErr w:type="spellEnd"/>
      <w:r>
        <w:rPr>
          <w:rStyle w:val="new"/>
          <w:color w:val="000000" w:themeColor="text1"/>
          <w:sz w:val="22"/>
          <w:szCs w:val="22"/>
        </w:rPr>
        <w:t xml:space="preserve"> vlastníctva nehnuteľností do vlastníctva Národnej diaľničnej   </w:t>
      </w:r>
      <w:r>
        <w:rPr>
          <w:rStyle w:val="new"/>
          <w:color w:val="000000" w:themeColor="text1"/>
          <w:sz w:val="22"/>
          <w:szCs w:val="22"/>
        </w:rPr>
        <w:br/>
        <w:t xml:space="preserve">      spoločnosti podľa osobitného zákona,</w:t>
      </w:r>
      <w:r>
        <w:rPr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ind w:left="426" w:hanging="284"/>
        <w:rPr>
          <w:b/>
          <w:color w:val="000000" w:themeColor="text1"/>
          <w:sz w:val="22"/>
          <w:szCs w:val="22"/>
        </w:rPr>
      </w:pPr>
      <w:bookmarkStart w:id="17" w:name="f_5604765"/>
      <w:bookmarkEnd w:id="17"/>
      <w:r>
        <w:rPr>
          <w:rStyle w:val="new"/>
          <w:color w:val="000000" w:themeColor="text1"/>
          <w:sz w:val="22"/>
          <w:szCs w:val="22"/>
        </w:rPr>
        <w:t xml:space="preserve">   r) </w:t>
      </w:r>
      <w:r>
        <w:rPr>
          <w:rStyle w:val="new"/>
          <w:b/>
          <w:i/>
          <w:color w:val="000000" w:themeColor="text1"/>
          <w:sz w:val="22"/>
          <w:szCs w:val="22"/>
        </w:rPr>
        <w:t>zmluva, ktorej predmetom je umelecký výkon alebo použitie umeleckého výkonu</w:t>
      </w:r>
      <w:r>
        <w:rPr>
          <w:rStyle w:val="Odkaznapoznmkupodiarou"/>
          <w:b/>
          <w:i/>
          <w:color w:val="000000" w:themeColor="text1"/>
          <w:sz w:val="22"/>
          <w:szCs w:val="22"/>
        </w:rPr>
        <w:footnoteReference w:id="5"/>
      </w:r>
      <w:r>
        <w:rPr>
          <w:rStyle w:val="new"/>
          <w:b/>
          <w:i/>
          <w:color w:val="000000" w:themeColor="text1"/>
          <w:sz w:val="22"/>
          <w:szCs w:val="22"/>
        </w:rPr>
        <w:t xml:space="preserve">  a            zmluva, ktorú uzatvára povinná osoba s fyzickou osobou inej umeleckej profesie</w:t>
      </w:r>
      <w:r>
        <w:rPr>
          <w:rStyle w:val="Odkaznapoznmkupodiarou"/>
          <w:b/>
          <w:i/>
          <w:color w:val="000000" w:themeColor="text1"/>
          <w:sz w:val="22"/>
          <w:szCs w:val="22"/>
        </w:rPr>
        <w:footnoteReference w:id="6"/>
      </w:r>
      <w:r>
        <w:rPr>
          <w:rStyle w:val="new"/>
          <w:b/>
          <w:color w:val="000000" w:themeColor="text1"/>
          <w:sz w:val="22"/>
          <w:szCs w:val="22"/>
        </w:rPr>
        <w:t>,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sz w:val="22"/>
          <w:szCs w:val="22"/>
          <w:u w:val="single"/>
        </w:rPr>
      </w:pPr>
      <w:bookmarkStart w:id="18" w:name="f_5604766"/>
      <w:bookmarkEnd w:id="18"/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4 </w:t>
      </w:r>
    </w:p>
    <w:p w:rsidR="003561F7" w:rsidRDefault="003561F7" w:rsidP="003561F7">
      <w:pPr>
        <w:rPr>
          <w:rStyle w:val="new"/>
          <w:color w:val="000000" w:themeColor="text1"/>
        </w:rPr>
      </w:pPr>
      <w:r>
        <w:rPr>
          <w:rStyle w:val="new"/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rStyle w:val="new"/>
          <w:color w:val="000000" w:themeColor="text1"/>
          <w:sz w:val="22"/>
          <w:szCs w:val="22"/>
        </w:rPr>
      </w:pPr>
    </w:p>
    <w:p w:rsidR="003561F7" w:rsidRDefault="003561F7" w:rsidP="003561F7">
      <w:pPr>
        <w:rPr>
          <w:rStyle w:val="new"/>
          <w:color w:val="000000" w:themeColor="text1"/>
          <w:sz w:val="22"/>
          <w:szCs w:val="22"/>
        </w:rPr>
      </w:pPr>
      <w:r>
        <w:rPr>
          <w:rStyle w:val="new"/>
          <w:color w:val="000000" w:themeColor="text1"/>
          <w:sz w:val="22"/>
          <w:szCs w:val="22"/>
        </w:rPr>
        <w:t xml:space="preserve">    s) zmluva týkajúca sa razby mincí, medailí, žetónov alebo obdobných predmetov.</w:t>
      </w:r>
      <w:bookmarkStart w:id="19" w:name="f_5506676"/>
      <w:bookmarkEnd w:id="19"/>
    </w:p>
    <w:p w:rsidR="003561F7" w:rsidRDefault="003561F7" w:rsidP="003561F7">
      <w:pPr>
        <w:rPr>
          <w:rStyle w:val="new"/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</w:pPr>
      <w:r>
        <w:rPr>
          <w:b/>
          <w:color w:val="000000" w:themeColor="text1"/>
          <w:sz w:val="22"/>
          <w:szCs w:val="22"/>
        </w:rPr>
        <w:t>B)</w:t>
      </w:r>
      <w:r>
        <w:rPr>
          <w:color w:val="000000" w:themeColor="text1"/>
          <w:sz w:val="22"/>
          <w:szCs w:val="22"/>
        </w:rPr>
        <w:t xml:space="preserve"> zmluvy, ktoré uzatvorila povinná osoba podľa  čl. II  bod 1 písm. d.3.) tohto metodického  </w:t>
      </w:r>
      <w:r>
        <w:rPr>
          <w:color w:val="000000" w:themeColor="text1"/>
          <w:sz w:val="22"/>
          <w:szCs w:val="22"/>
        </w:rPr>
        <w:br/>
        <w:t xml:space="preserve">     pokynu </w:t>
      </w:r>
      <w:r>
        <w:rPr>
          <w:b/>
          <w:color w:val="000000" w:themeColor="text1"/>
          <w:sz w:val="22"/>
          <w:szCs w:val="22"/>
        </w:rPr>
        <w:t>v bežnom obchodnom styku</w:t>
      </w:r>
      <w:r>
        <w:rPr>
          <w:color w:val="000000" w:themeColor="text1"/>
          <w:sz w:val="22"/>
          <w:szCs w:val="22"/>
        </w:rPr>
        <w:t xml:space="preserve"> v rozsahu svojho predmetu podnikania alebo činnosti </w:t>
      </w:r>
      <w:r>
        <w:rPr>
          <w:color w:val="000000" w:themeColor="text1"/>
          <w:sz w:val="22"/>
          <w:szCs w:val="22"/>
        </w:rPr>
        <w:br/>
        <w:t xml:space="preserve">     zapísanej v obchodnom registri alebo v inej úradnej evidencii takejto povinnej osoby a týkajú sa  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nakladania s jej majetkom. </w:t>
      </w:r>
    </w:p>
    <w:p w:rsidR="003E2370" w:rsidRDefault="003E2370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(3)</w:t>
      </w:r>
      <w:r>
        <w:rPr>
          <w:b/>
          <w:color w:val="000000" w:themeColor="text1"/>
          <w:sz w:val="22"/>
          <w:szCs w:val="22"/>
          <w:u w:val="single"/>
        </w:rPr>
        <w:t xml:space="preserve"> Zverejnenie informácie o uzatvorení zmluvy: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Namiesto zmlúv, ktoré sa povinne nezverejňujú a ktoré sú nižšie vymenované, </w:t>
      </w:r>
      <w:r>
        <w:rPr>
          <w:b/>
          <w:color w:val="000000" w:themeColor="text1"/>
          <w:sz w:val="22"/>
          <w:szCs w:val="22"/>
        </w:rPr>
        <w:t xml:space="preserve">sa povinne zverejňuje informácia o uzatvorení takejto zmluvy. </w:t>
      </w:r>
      <w:r>
        <w:rPr>
          <w:color w:val="000000" w:themeColor="text1"/>
          <w:sz w:val="22"/>
          <w:szCs w:val="22"/>
        </w:rPr>
        <w:t xml:space="preserve">To neplatí, ak sa takýto typ zmluvy uzavrel s fyzickou osobou, ktorá nie je podnikateľom;  v takomto prípade sa nezverejňuje ani zmluva, ani informácia o jej uzatvorení.  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Ide o nasledujúce zmluvy: 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zmluva, ktorú uzatvorila povinná osoba podľa  </w:t>
      </w:r>
      <w:proofErr w:type="spellStart"/>
      <w:r>
        <w:rPr>
          <w:color w:val="000000" w:themeColor="text1"/>
          <w:sz w:val="22"/>
          <w:szCs w:val="22"/>
        </w:rPr>
        <w:t>podľa</w:t>
      </w:r>
      <w:proofErr w:type="spellEnd"/>
      <w:r>
        <w:rPr>
          <w:color w:val="000000" w:themeColor="text1"/>
          <w:sz w:val="22"/>
          <w:szCs w:val="22"/>
        </w:rPr>
        <w:t xml:space="preserve">  čl. II  bod 1 písm. d.3.) tohto metodického   pokynu v bežnom obchodnom styku v rozsahu svojho predmetu podnikania alebo činnosti zapísanej   v obchodnom registri alebo v inej úradnej evidencii takejto povinnej osoby a týka sa nakladania s jej majetkom,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zmluva týkajúca sa burzových obchodov a ich sprostredkovania,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  <w:r>
        <w:rPr>
          <w:rStyle w:val="new"/>
          <w:color w:val="000000" w:themeColor="text1"/>
          <w:sz w:val="22"/>
          <w:szCs w:val="22"/>
        </w:rPr>
        <w:t>- zmluva týkajúca sa cenných papierov alebo iných finančných nástrojov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r>
        <w:rPr>
          <w:rStyle w:val="new"/>
          <w:color w:val="000000" w:themeColor="text1"/>
          <w:sz w:val="22"/>
          <w:szCs w:val="22"/>
        </w:rPr>
        <w:t xml:space="preserve">- zmluva týkajúca sa obchodov zabezpečujúcich likviditu štátu a zmluva o zabezpečení  poskytovania  </w:t>
      </w:r>
      <w:r>
        <w:rPr>
          <w:rStyle w:val="new"/>
          <w:color w:val="000000" w:themeColor="text1"/>
          <w:sz w:val="22"/>
          <w:szCs w:val="22"/>
        </w:rPr>
        <w:br/>
        <w:t xml:space="preserve">   platobných služieb,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  <w:r>
        <w:rPr>
          <w:rStyle w:val="new"/>
          <w:color w:val="000000" w:themeColor="text1"/>
          <w:sz w:val="22"/>
          <w:szCs w:val="22"/>
        </w:rPr>
        <w:t>- zmluva o pôžičke podľa osobitného predpisu</w:t>
      </w:r>
      <w:r>
        <w:rPr>
          <w:rStyle w:val="new"/>
          <w:color w:val="000000" w:themeColor="text1"/>
          <w:sz w:val="22"/>
          <w:szCs w:val="22"/>
          <w:vertAlign w:val="superscript"/>
        </w:rPr>
        <w:t>3</w:t>
      </w:r>
      <w:r>
        <w:rPr>
          <w:rStyle w:val="new"/>
          <w:color w:val="000000" w:themeColor="text1"/>
          <w:sz w:val="22"/>
          <w:szCs w:val="22"/>
        </w:rPr>
        <w:t xml:space="preserve">  </w:t>
      </w:r>
    </w:p>
    <w:p w:rsidR="003561F7" w:rsidRDefault="003561F7" w:rsidP="003561F7">
      <w:pPr>
        <w:rPr>
          <w:color w:val="000000" w:themeColor="text1"/>
          <w:sz w:val="22"/>
          <w:szCs w:val="22"/>
        </w:rPr>
      </w:pPr>
      <w:r>
        <w:rPr>
          <w:rStyle w:val="new"/>
          <w:color w:val="000000" w:themeColor="text1"/>
          <w:sz w:val="22"/>
          <w:szCs w:val="22"/>
        </w:rPr>
        <w:t xml:space="preserve">- zmluva, ktorej predmetom je umelecký výkon alebo použitie umeleckého výkonu  a zmluva,  ktorú  </w:t>
      </w:r>
      <w:r>
        <w:rPr>
          <w:rStyle w:val="new"/>
          <w:color w:val="000000" w:themeColor="text1"/>
          <w:sz w:val="22"/>
          <w:szCs w:val="22"/>
        </w:rPr>
        <w:br/>
        <w:t xml:space="preserve">   uzatvára povinná osoba s fyzickou osobou inej umeleckej profesie,</w:t>
      </w:r>
      <w:r>
        <w:rPr>
          <w:color w:val="000000" w:themeColor="text1"/>
          <w:sz w:val="22"/>
          <w:szCs w:val="22"/>
        </w:rPr>
        <w:t xml:space="preserve"> </w:t>
      </w:r>
    </w:p>
    <w:p w:rsidR="003561F7" w:rsidRDefault="003561F7" w:rsidP="003561F7">
      <w:pPr>
        <w:rPr>
          <w:rStyle w:val="new"/>
        </w:rPr>
      </w:pPr>
      <w:r>
        <w:rPr>
          <w:rStyle w:val="new"/>
          <w:color w:val="000000" w:themeColor="text1"/>
          <w:sz w:val="22"/>
          <w:szCs w:val="22"/>
        </w:rPr>
        <w:t>- zmluva týkajúca sa razby mincí, medailí, žetónov alebo obdobných predmetov.</w:t>
      </w:r>
    </w:p>
    <w:p w:rsidR="003561F7" w:rsidRDefault="003561F7" w:rsidP="003561F7">
      <w:pPr>
        <w:jc w:val="both"/>
        <w:rPr>
          <w:b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(4) </w:t>
      </w:r>
      <w:r>
        <w:rPr>
          <w:color w:val="000000" w:themeColor="text1"/>
          <w:sz w:val="22"/>
          <w:szCs w:val="22"/>
        </w:rPr>
        <w:t xml:space="preserve"> V prípade pochybnosti o tom: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-  či sa má zverejniť celá zmluva, alebo jej samostatná príloha alebo či zmluva bola uzavretá </w:t>
      </w:r>
      <w:r>
        <w:rPr>
          <w:color w:val="000000" w:themeColor="text1"/>
          <w:sz w:val="22"/>
          <w:szCs w:val="22"/>
        </w:rPr>
        <w:br/>
        <w:t xml:space="preserve">     v bežnom obchodnom styku -  sa vecne príslušný zamestnanec ŽSK alebo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 obráti so </w:t>
      </w:r>
      <w:r>
        <w:rPr>
          <w:color w:val="000000" w:themeColor="text1"/>
          <w:sz w:val="22"/>
          <w:szCs w:val="22"/>
        </w:rPr>
        <w:br/>
        <w:t xml:space="preserve">     žiadosťou o stanovisko na Kanceláriu predsedu ŽSK (právnika),</w:t>
      </w:r>
    </w:p>
    <w:p w:rsidR="003561F7" w:rsidRDefault="003561F7" w:rsidP="003561F7">
      <w:p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  či  sa má zverejniť konkrétne ustanovenie (časť textu) zmluvy - sa vecne príslušný zamestnanec ŽSK alebo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 sa obráti so žiadosťou na zamestnanca odboru kultúry a komunikácie s verejnosťou Úradu ŽSK, oddelenie komunikácie s verejnosťou (ďalej len “</w:t>
      </w:r>
      <w:proofErr w:type="spellStart"/>
      <w:r>
        <w:rPr>
          <w:color w:val="000000" w:themeColor="text1"/>
          <w:sz w:val="22"/>
          <w:szCs w:val="22"/>
        </w:rPr>
        <w:t>OKaKV</w:t>
      </w:r>
      <w:proofErr w:type="spellEnd"/>
      <w:r>
        <w:rPr>
          <w:color w:val="000000" w:themeColor="text1"/>
          <w:sz w:val="22"/>
          <w:szCs w:val="22"/>
        </w:rPr>
        <w:t xml:space="preserve"> Úradu ŽSK“) zodpovedného za poskytovanie informácií.     </w:t>
      </w:r>
    </w:p>
    <w:p w:rsidR="003561F7" w:rsidRDefault="003561F7" w:rsidP="003561F7">
      <w:pPr>
        <w:jc w:val="both"/>
        <w:rPr>
          <w:color w:val="000000"/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III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Miesto povinného zverejňovania zmlúv 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informácie o uzatvorení zmluvy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561F7" w:rsidRDefault="003561F7" w:rsidP="003561F7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Povinne zverejňovaná zmluva </w:t>
      </w:r>
      <w:r>
        <w:rPr>
          <w:color w:val="000000" w:themeColor="text1"/>
          <w:sz w:val="22"/>
          <w:szCs w:val="22"/>
        </w:rPr>
        <w:t>a informácia o uzatvorení  zmluvy</w:t>
      </w:r>
      <w:r>
        <w:rPr>
          <w:color w:val="4F81BD" w:themeColor="accent1"/>
          <w:sz w:val="22"/>
          <w:szCs w:val="22"/>
        </w:rPr>
        <w:t>,</w:t>
      </w:r>
      <w:r>
        <w:rPr>
          <w:sz w:val="22"/>
          <w:szCs w:val="22"/>
        </w:rPr>
        <w:t xml:space="preserve">   sa zverejňujú </w:t>
      </w:r>
      <w:r>
        <w:rPr>
          <w:b/>
          <w:sz w:val="22"/>
          <w:szCs w:val="22"/>
        </w:rPr>
        <w:t>na webovom sídle</w:t>
      </w:r>
      <w:r>
        <w:rPr>
          <w:rStyle w:val="Odkaznapoznmkupodiarou"/>
          <w:b/>
          <w:sz w:val="22"/>
          <w:szCs w:val="22"/>
        </w:rPr>
        <w:footnoteReference w:id="7"/>
      </w:r>
      <w:r>
        <w:rPr>
          <w:b/>
          <w:sz w:val="22"/>
          <w:szCs w:val="22"/>
        </w:rPr>
        <w:t xml:space="preserve"> povinnej osoby, ktorá zmluvu uzatvára</w:t>
      </w:r>
      <w:r>
        <w:rPr>
          <w:sz w:val="22"/>
          <w:szCs w:val="22"/>
        </w:rPr>
        <w:t xml:space="preserve">. V podmienkach ŽSK sa povinne zverejňovaná zmluva a informácia o uzatvorení zmluvy zverejňujú </w:t>
      </w:r>
      <w:r>
        <w:rPr>
          <w:color w:val="000000" w:themeColor="text1"/>
          <w:sz w:val="22"/>
          <w:szCs w:val="22"/>
        </w:rPr>
        <w:t xml:space="preserve">nasledujúcim spôsobom: </w:t>
      </w:r>
    </w:p>
    <w:p w:rsidR="003561F7" w:rsidRDefault="003561F7" w:rsidP="003561F7">
      <w:pPr>
        <w:tabs>
          <w:tab w:val="left" w:pos="360"/>
        </w:tabs>
        <w:ind w:left="360"/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a) </w:t>
      </w:r>
      <w:r>
        <w:rPr>
          <w:color w:val="000000" w:themeColor="text1"/>
          <w:sz w:val="22"/>
          <w:szCs w:val="22"/>
        </w:rPr>
        <w:t xml:space="preserve"> ak ide o zmluvu, ktorú uzatvára ŽSK -  zverejňuje sa na webovom sídle ŽSK.  </w:t>
      </w: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5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b) </w:t>
      </w:r>
      <w:r>
        <w:rPr>
          <w:color w:val="000000" w:themeColor="text1"/>
          <w:sz w:val="22"/>
          <w:szCs w:val="22"/>
        </w:rPr>
        <w:t xml:space="preserve"> ak ide o zmluvu, ktorú uzatvára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 , ktorá má webové sídlo -  zverejňuje sa  na webovom sídle tejto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Tým nie sú dotknuté povinnosti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, ktoré vyplývajú pre správcov zo Zásad hospodárenia a nakladania s majetkom ŽSK, najmä povinnosť, aby s uzavretím zmluvy vyslovili vopred súhlas príslušné orgány ŽSK (predseda ŽSK alebo Zastupiteľstvo ŽSK).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c)</w:t>
      </w:r>
      <w:r>
        <w:rPr>
          <w:color w:val="000000" w:themeColor="text1"/>
          <w:sz w:val="22"/>
          <w:szCs w:val="22"/>
        </w:rPr>
        <w:t xml:space="preserve">  ak ide o zmluvu, ktorú uzatvára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 xml:space="preserve">, ktorá nemá webové sídlo  -  zverejňuje sa na webovom sídle ŽSK.  . </w:t>
      </w:r>
      <w:r>
        <w:rPr>
          <w:color w:val="000000" w:themeColor="text1"/>
          <w:sz w:val="22"/>
          <w:szCs w:val="22"/>
        </w:rPr>
        <w:br/>
        <w:t xml:space="preserve">V tomto prípade sa na postup pri zverejňovaní  takejto zmluvy  a informácie o uzatvorení zmluvy  sa primerane vzťahujú ustanovenia tohto metodického pokynu, ktoré upravujú  postup pri zverejňovaní zmlúv a informácie o uzatvorení zmluvy na Úrade ŽSK.   </w:t>
      </w:r>
    </w:p>
    <w:p w:rsidR="003561F7" w:rsidRDefault="003561F7" w:rsidP="003561F7">
      <w:pPr>
        <w:jc w:val="both"/>
        <w:rPr>
          <w:color w:val="4F81BD" w:themeColor="accent1"/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d) </w:t>
      </w:r>
      <w:r>
        <w:rPr>
          <w:color w:val="000000" w:themeColor="text1"/>
          <w:sz w:val="22"/>
          <w:szCs w:val="22"/>
        </w:rPr>
        <w:t xml:space="preserve">ak ide o zmluvu, ktorú uzatvára  iná povinná osoba než ŽSK alebo </w:t>
      </w:r>
      <w:proofErr w:type="spellStart"/>
      <w:r>
        <w:rPr>
          <w:color w:val="000000" w:themeColor="text1"/>
          <w:sz w:val="22"/>
          <w:szCs w:val="22"/>
        </w:rPr>
        <w:t>OvZP</w:t>
      </w:r>
      <w:proofErr w:type="spellEnd"/>
      <w:r>
        <w:rPr>
          <w:color w:val="000000" w:themeColor="text1"/>
          <w:sz w:val="22"/>
          <w:szCs w:val="22"/>
        </w:rPr>
        <w:t>, v ktorej má ŽSK účasť 50 % alebo menej ako 50 % - zverejňuje sa v Centrálnom registri zmlúv, ktorý vedie Úrad vlády SR                                (</w:t>
      </w:r>
      <w:hyperlink r:id="rId7" w:history="1">
        <w:r>
          <w:rPr>
            <w:rStyle w:val="Hypertextovprepojenie"/>
            <w:color w:val="000000" w:themeColor="text1"/>
            <w:sz w:val="22"/>
            <w:szCs w:val="22"/>
          </w:rPr>
          <w:t>www.crz.gov.sk</w:t>
        </w:r>
      </w:hyperlink>
      <w:r>
        <w:rPr>
          <w:color w:val="000000" w:themeColor="text1"/>
          <w:sz w:val="22"/>
          <w:szCs w:val="22"/>
        </w:rPr>
        <w:t xml:space="preserve">).  </w:t>
      </w:r>
      <w:r>
        <w:rPr>
          <w:color w:val="000000" w:themeColor="text1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Takúto zmluvu alebo informáciu o jej uzatvorení povinná osoba zašle bezodkladne Úradu vlády SR na zverejnenie.  Podrobnosti o zverejňovaní zmlúv v Centrálnom registri zmlúv ustanovuje nariadenie vlády SR č. 498/2011 Z. z..  </w:t>
      </w:r>
    </w:p>
    <w:p w:rsidR="003561F7" w:rsidRDefault="003561F7" w:rsidP="003561F7">
      <w:pPr>
        <w:jc w:val="both"/>
        <w:rPr>
          <w:color w:val="000000"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Čl. IV</w:t>
      </w: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Postup pri povinnom zverejňovaní zmlúv a informácií o uzatvorení zmluvy</w:t>
      </w:r>
    </w:p>
    <w:p w:rsidR="003561F7" w:rsidRDefault="003561F7" w:rsidP="003561F7">
      <w:pPr>
        <w:jc w:val="center"/>
        <w:rPr>
          <w:b/>
          <w:color w:val="000000"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Časť 1.</w:t>
      </w:r>
    </w:p>
    <w:p w:rsidR="003561F7" w:rsidRDefault="003561F7" w:rsidP="003561F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Úrade ŽSK</w:t>
      </w:r>
    </w:p>
    <w:p w:rsidR="003561F7" w:rsidRDefault="003561F7" w:rsidP="003561F7">
      <w:pPr>
        <w:jc w:val="center"/>
        <w:rPr>
          <w:color w:val="000000"/>
          <w:sz w:val="22"/>
          <w:szCs w:val="22"/>
        </w:rPr>
      </w:pPr>
    </w:p>
    <w:p w:rsidR="003561F7" w:rsidRDefault="003561F7" w:rsidP="003561F7">
      <w:pPr>
        <w:ind w:left="360" w:hanging="360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(1)</w:t>
      </w:r>
      <w:r>
        <w:rPr>
          <w:b/>
          <w:color w:val="000000" w:themeColor="text1"/>
          <w:sz w:val="22"/>
          <w:szCs w:val="22"/>
          <w:u w:val="single"/>
        </w:rPr>
        <w:t xml:space="preserve"> Zverejňovanie zmlúv: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1.1.</w:t>
      </w:r>
      <w:r>
        <w:rPr>
          <w:color w:val="000000" w:themeColor="text1"/>
          <w:sz w:val="22"/>
          <w:szCs w:val="22"/>
        </w:rPr>
        <w:t xml:space="preserve">  Na Úrade ŽSK sú príslušné odbory Úradu ŽSK povinné bezodkladne po uzavretí zmluvy, najneskôr do 5-tich pracovných dní odo dňa uzavretia zmluvy resp. najneskôr do 5-tich pracovných dní odo dňa, kedy bude ŽSK doručená uzavretá zmluva,  zaslať e-mailom zamestnancovi </w:t>
      </w:r>
      <w:proofErr w:type="spellStart"/>
      <w:r>
        <w:rPr>
          <w:color w:val="000000" w:themeColor="text1"/>
          <w:sz w:val="22"/>
          <w:szCs w:val="22"/>
        </w:rPr>
        <w:t>OKaKV</w:t>
      </w:r>
      <w:proofErr w:type="spellEnd"/>
      <w:r>
        <w:rPr>
          <w:color w:val="000000" w:themeColor="text1"/>
          <w:sz w:val="22"/>
          <w:szCs w:val="22"/>
        </w:rPr>
        <w:t xml:space="preserve"> Úradu ŽSK, ktorý je poverený zverejňovaním informácií,: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a)</w:t>
      </w:r>
      <w:r>
        <w:rPr>
          <w:color w:val="000000" w:themeColor="text1"/>
          <w:sz w:val="22"/>
          <w:szCs w:val="22"/>
        </w:rPr>
        <w:t xml:space="preserve"> </w:t>
      </w:r>
      <w:r w:rsidRPr="004978F4">
        <w:rPr>
          <w:b/>
          <w:color w:val="000000" w:themeColor="text1"/>
          <w:sz w:val="22"/>
          <w:szCs w:val="22"/>
        </w:rPr>
        <w:t>údaje</w:t>
      </w:r>
      <w:r>
        <w:rPr>
          <w:color w:val="000000" w:themeColor="text1"/>
          <w:sz w:val="22"/>
          <w:szCs w:val="22"/>
        </w:rPr>
        <w:t xml:space="preserve"> o uzatvorenej zmluve a to vo forme </w:t>
      </w:r>
      <w:r>
        <w:rPr>
          <w:b/>
          <w:color w:val="000000" w:themeColor="text1"/>
          <w:sz w:val="22"/>
          <w:szCs w:val="22"/>
        </w:rPr>
        <w:t xml:space="preserve">vyplnenia tabuľky uvedenej v Prílohe č. 1 </w:t>
      </w:r>
      <w:r>
        <w:rPr>
          <w:color w:val="000000" w:themeColor="text1"/>
          <w:sz w:val="22"/>
          <w:szCs w:val="22"/>
        </w:rPr>
        <w:t xml:space="preserve">tohto metodického pokynu,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</w:t>
      </w:r>
      <w:r>
        <w:rPr>
          <w:color w:val="000000" w:themeColor="text1"/>
          <w:sz w:val="22"/>
          <w:szCs w:val="22"/>
        </w:rPr>
        <w:t xml:space="preserve">) </w:t>
      </w:r>
      <w:r>
        <w:rPr>
          <w:b/>
          <w:color w:val="000000" w:themeColor="text1"/>
          <w:sz w:val="22"/>
          <w:szCs w:val="22"/>
        </w:rPr>
        <w:t>a zmluvu</w:t>
      </w:r>
      <w:r>
        <w:rPr>
          <w:color w:val="000000" w:themeColor="text1"/>
          <w:sz w:val="22"/>
          <w:szCs w:val="22"/>
        </w:rPr>
        <w:t xml:space="preserve"> v elektronickej  podobe  podľa niektorej z nasledujúcich možností: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1.1.1. </w:t>
      </w:r>
      <w:r>
        <w:rPr>
          <w:color w:val="000000" w:themeColor="text1"/>
          <w:sz w:val="22"/>
          <w:szCs w:val="22"/>
        </w:rPr>
        <w:t xml:space="preserve"> v prípade, ak príslušný odbor Úradu ŽSK disponuje finálnou verziou zmluvy (napr. vo formáte doc., </w:t>
      </w:r>
      <w:proofErr w:type="spellStart"/>
      <w:r>
        <w:rPr>
          <w:color w:val="000000" w:themeColor="text1"/>
          <w:sz w:val="22"/>
          <w:szCs w:val="22"/>
        </w:rPr>
        <w:t>rtf</w:t>
      </w:r>
      <w:proofErr w:type="spellEnd"/>
      <w:r>
        <w:rPr>
          <w:color w:val="000000" w:themeColor="text1"/>
          <w:sz w:val="22"/>
          <w:szCs w:val="22"/>
        </w:rPr>
        <w:t xml:space="preserve">., a pod.),  </w:t>
      </w:r>
      <w:r>
        <w:rPr>
          <w:b/>
          <w:color w:val="000000" w:themeColor="text1"/>
          <w:sz w:val="22"/>
          <w:szCs w:val="22"/>
        </w:rPr>
        <w:t xml:space="preserve">nahradí </w:t>
      </w:r>
      <w:r>
        <w:rPr>
          <w:color w:val="000000" w:themeColor="text1"/>
          <w:sz w:val="22"/>
          <w:szCs w:val="22"/>
        </w:rPr>
        <w:t xml:space="preserve">strany zmluvy obsahujúce údaje, ktoré sa podľa zákona o slobode informácií nesprístupňujú  a strany zmluvy,  na ktorých sú podpisy a pečiatky účastníkov zmluvy </w:t>
      </w:r>
      <w:r>
        <w:rPr>
          <w:b/>
          <w:color w:val="000000" w:themeColor="text1"/>
          <w:sz w:val="22"/>
          <w:szCs w:val="22"/>
        </w:rPr>
        <w:t>naskenovanými stranami</w:t>
      </w:r>
      <w:r>
        <w:rPr>
          <w:color w:val="000000" w:themeColor="text1"/>
          <w:sz w:val="22"/>
          <w:szCs w:val="22"/>
        </w:rPr>
        <w:t xml:space="preserve"> podpísanej zmluvy, pričom na naskenovaných stranách  </w:t>
      </w:r>
      <w:r>
        <w:rPr>
          <w:b/>
          <w:color w:val="000000" w:themeColor="text1"/>
          <w:sz w:val="22"/>
          <w:szCs w:val="22"/>
        </w:rPr>
        <w:t>vyčierni alebo prelepí</w:t>
      </w:r>
      <w:r>
        <w:rPr>
          <w:color w:val="000000" w:themeColor="text1"/>
          <w:sz w:val="22"/>
          <w:szCs w:val="22"/>
        </w:rPr>
        <w:t xml:space="preserve">  nesprístupňované  informácie,  ako aj údaje, ktoré sa z bezpečnostných dôvodov nezverejňujú  (podpisy účastníkov zmluvy, čísla súkromných a firemných bankových účtov). 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1.1.2.</w:t>
      </w:r>
      <w:r>
        <w:rPr>
          <w:color w:val="000000" w:themeColor="text1"/>
          <w:sz w:val="22"/>
          <w:szCs w:val="22"/>
        </w:rPr>
        <w:t xml:space="preserve"> v prípade, ak príslušný odbor Úradu ŽSK nedisponuje finálnou verziou zmluvy (napr. vo formáte doc., </w:t>
      </w:r>
      <w:proofErr w:type="spellStart"/>
      <w:r>
        <w:rPr>
          <w:color w:val="000000" w:themeColor="text1"/>
          <w:sz w:val="22"/>
          <w:szCs w:val="22"/>
        </w:rPr>
        <w:t>rtf</w:t>
      </w:r>
      <w:proofErr w:type="spellEnd"/>
      <w:r>
        <w:rPr>
          <w:color w:val="000000" w:themeColor="text1"/>
          <w:sz w:val="22"/>
          <w:szCs w:val="22"/>
        </w:rPr>
        <w:t xml:space="preserve">., a pod.), </w:t>
      </w:r>
      <w:r>
        <w:rPr>
          <w:b/>
          <w:color w:val="000000" w:themeColor="text1"/>
          <w:sz w:val="22"/>
          <w:szCs w:val="22"/>
        </w:rPr>
        <w:t>je povinný celú zmluvu naskenovať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a uložiť ju vo formáte </w:t>
      </w:r>
      <w:proofErr w:type="spellStart"/>
      <w:r>
        <w:rPr>
          <w:b/>
          <w:color w:val="000000" w:themeColor="text1"/>
          <w:sz w:val="22"/>
          <w:szCs w:val="22"/>
        </w:rPr>
        <w:t>pdf</w:t>
      </w:r>
      <w:proofErr w:type="spellEnd"/>
      <w:r>
        <w:rPr>
          <w:b/>
          <w:color w:val="000000" w:themeColor="text1"/>
          <w:sz w:val="22"/>
          <w:szCs w:val="22"/>
        </w:rPr>
        <w:t>. a súčasne </w:t>
      </w:r>
      <w:proofErr w:type="spellStart"/>
      <w:r>
        <w:rPr>
          <w:b/>
          <w:color w:val="000000" w:themeColor="text1"/>
          <w:sz w:val="22"/>
          <w:szCs w:val="22"/>
        </w:rPr>
        <w:t>rtf</w:t>
      </w:r>
      <w:proofErr w:type="spellEnd"/>
      <w:r>
        <w:rPr>
          <w:b/>
          <w:color w:val="000000" w:themeColor="text1"/>
          <w:sz w:val="22"/>
          <w:szCs w:val="22"/>
        </w:rPr>
        <w:t>. a zaslať na zverejnenie obidva súbory.</w:t>
      </w:r>
      <w:r>
        <w:rPr>
          <w:color w:val="000000" w:themeColor="text1"/>
          <w:sz w:val="22"/>
          <w:szCs w:val="22"/>
        </w:rPr>
        <w:t xml:space="preserve">  Údaje (informácie),  ktoré sa nesprístupňujú, ako aj údaje, ktoré sa z bezpečnostných dôvodov nezverejňujú (podpisy účastníkov zmluvy,  čísla súkromných a firemných bankových účtov) musia byť vyčiernené alebo prelepené.  </w:t>
      </w: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6 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1.1.3.</w:t>
      </w:r>
      <w:r>
        <w:rPr>
          <w:color w:val="000000" w:themeColor="text1"/>
          <w:sz w:val="22"/>
          <w:szCs w:val="22"/>
        </w:rPr>
        <w:t xml:space="preserve"> v prípade,</w:t>
      </w:r>
      <w:r>
        <w:rPr>
          <w:sz w:val="22"/>
          <w:szCs w:val="22"/>
        </w:rPr>
        <w:t xml:space="preserve"> ak príslušný odbor Úradu ŽSK disponuje finálnou verziou zmluvy v elektronickej podobe (napr. vo formáte doc. a pod.), </w:t>
      </w:r>
      <w:r>
        <w:rPr>
          <w:b/>
          <w:sz w:val="22"/>
          <w:szCs w:val="22"/>
        </w:rPr>
        <w:t xml:space="preserve">do elektronickej verzie zmluvy dopíše podľa podpísaného originálu  </w:t>
      </w:r>
      <w:r>
        <w:rPr>
          <w:sz w:val="22"/>
          <w:szCs w:val="22"/>
        </w:rPr>
        <w:t>nasledujúce údaje:   údaje o dátumoch uzavretia zmluvy jednotlivými účastníkmi zmluvy;  meno, priezvisko, funkciu osoby, ktorá zmluvu podpisovala za účastníka zmluvy spolu s </w:t>
      </w:r>
      <w:proofErr w:type="spellStart"/>
      <w:r>
        <w:rPr>
          <w:sz w:val="22"/>
          <w:szCs w:val="22"/>
        </w:rPr>
        <w:t>dovetkom</w:t>
      </w:r>
      <w:proofErr w:type="spellEnd"/>
      <w:r>
        <w:rPr>
          <w:sz w:val="22"/>
          <w:szCs w:val="22"/>
        </w:rPr>
        <w:t xml:space="preserve"> o tom, že na zmluve je vlastnoručný podpis tejto osoby v podobe „</w:t>
      </w:r>
      <w:proofErr w:type="spellStart"/>
      <w:r>
        <w:rPr>
          <w:sz w:val="22"/>
          <w:szCs w:val="22"/>
        </w:rPr>
        <w:t>v.r</w:t>
      </w:r>
      <w:proofErr w:type="spellEnd"/>
      <w:r>
        <w:rPr>
          <w:sz w:val="22"/>
          <w:szCs w:val="22"/>
        </w:rPr>
        <w:t xml:space="preserve">.“ alebo „vlastnoručný podpis“.  Z elektronickej verzie zmluvy zároveň </w:t>
      </w:r>
      <w:r>
        <w:rPr>
          <w:b/>
          <w:sz w:val="22"/>
          <w:szCs w:val="22"/>
        </w:rPr>
        <w:t>vymaže</w:t>
      </w:r>
      <w:r>
        <w:rPr>
          <w:sz w:val="22"/>
          <w:szCs w:val="22"/>
        </w:rPr>
        <w:t xml:space="preserve"> také údaje (informácie), ktoré sa nesprístupňujú, ako aj údaje, ktoré sa z bezpečnostných dôvodov nezverejňujú (čísla súkromných a firemných bankových účtov).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(2)  Pri zverejňovaní zmluvy, ktorá na vznik, zmenu alebo zánik práva vyžaduje vklad do katastra nehnuteľností</w:t>
      </w:r>
      <w:r>
        <w:rPr>
          <w:rStyle w:val="Odkaznapoznmkupodiarou"/>
          <w:b/>
          <w:color w:val="000000" w:themeColor="text1"/>
          <w:sz w:val="22"/>
          <w:szCs w:val="22"/>
        </w:rPr>
        <w:footnoteReference w:id="8"/>
      </w:r>
      <w:r>
        <w:rPr>
          <w:b/>
          <w:color w:val="000000" w:themeColor="text1"/>
          <w:sz w:val="22"/>
          <w:szCs w:val="22"/>
        </w:rPr>
        <w:t xml:space="preserve">  - je povinnosť </w:t>
      </w:r>
      <w:r>
        <w:rPr>
          <w:color w:val="000000" w:themeColor="text1"/>
          <w:sz w:val="22"/>
          <w:szCs w:val="22"/>
        </w:rPr>
        <w:t xml:space="preserve"> zverejniť zmluvu aj s osobnými údajmi účastníka zmluvy v rozsahu:  titul, meno, priezvisko, adresa trvalého pobytu a označenie nehnuteľnosti v rozsahu podľa katastrálneho zákona.  </w:t>
      </w:r>
      <w:r>
        <w:rPr>
          <w:b/>
          <w:color w:val="000000" w:themeColor="text1"/>
          <w:sz w:val="22"/>
          <w:szCs w:val="22"/>
          <w:u w:val="single"/>
        </w:rPr>
        <w:t>Pri</w:t>
      </w:r>
      <w:r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zverejňovaní ostatných zmlúv</w:t>
      </w:r>
      <w:r>
        <w:rPr>
          <w:color w:val="000000" w:themeColor="text1"/>
          <w:sz w:val="22"/>
          <w:szCs w:val="22"/>
          <w:u w:val="single"/>
        </w:rPr>
        <w:t xml:space="preserve">  </w:t>
      </w:r>
      <w:r>
        <w:rPr>
          <w:b/>
          <w:color w:val="000000" w:themeColor="text1"/>
          <w:sz w:val="22"/>
          <w:szCs w:val="22"/>
          <w:u w:val="single"/>
        </w:rPr>
        <w:t>sa  osobné údaje fyzickej osoby – nepodnikateľa  zverejňujú len v rozsahu: titul, meno, priezvisko.</w:t>
      </w:r>
      <w:r>
        <w:rPr>
          <w:color w:val="000000" w:themeColor="text1"/>
          <w:sz w:val="22"/>
          <w:szCs w:val="22"/>
          <w:u w:val="single"/>
        </w:rPr>
        <w:t xml:space="preserve">  </w:t>
      </w:r>
      <w:r>
        <w:rPr>
          <w:b/>
          <w:color w:val="000000" w:themeColor="text1"/>
          <w:sz w:val="22"/>
          <w:szCs w:val="22"/>
          <w:u w:val="single"/>
        </w:rPr>
        <w:t>Podpisy</w:t>
      </w:r>
      <w:r>
        <w:rPr>
          <w:color w:val="000000" w:themeColor="text1"/>
          <w:sz w:val="22"/>
          <w:szCs w:val="22"/>
          <w:u w:val="single"/>
        </w:rPr>
        <w:t xml:space="preserve"> účastníkov zmluvy </w:t>
      </w:r>
      <w:r>
        <w:rPr>
          <w:b/>
          <w:color w:val="000000" w:themeColor="text1"/>
          <w:sz w:val="22"/>
          <w:szCs w:val="22"/>
          <w:u w:val="single"/>
        </w:rPr>
        <w:t xml:space="preserve">sa nezverejňujú </w:t>
      </w:r>
      <w:r>
        <w:rPr>
          <w:color w:val="000000" w:themeColor="text1"/>
          <w:sz w:val="22"/>
          <w:szCs w:val="22"/>
          <w:u w:val="single"/>
        </w:rPr>
        <w:t xml:space="preserve">a to bez ohľadu na to, o aký druh zmluvy alebo zmluvnú stranu ide;  </w:t>
      </w:r>
      <w:r>
        <w:rPr>
          <w:b/>
          <w:color w:val="000000" w:themeColor="text1"/>
          <w:sz w:val="22"/>
          <w:szCs w:val="22"/>
          <w:u w:val="single"/>
        </w:rPr>
        <w:t xml:space="preserve">pečiatky </w:t>
      </w:r>
      <w:r>
        <w:rPr>
          <w:color w:val="000000" w:themeColor="text1"/>
          <w:sz w:val="22"/>
          <w:szCs w:val="22"/>
          <w:u w:val="single"/>
        </w:rPr>
        <w:t xml:space="preserve">účastníkov zmluvy </w:t>
      </w:r>
      <w:r>
        <w:rPr>
          <w:b/>
          <w:color w:val="000000" w:themeColor="text1"/>
          <w:sz w:val="22"/>
          <w:szCs w:val="22"/>
          <w:u w:val="single"/>
        </w:rPr>
        <w:t>sa zverejňujú</w:t>
      </w:r>
      <w:r>
        <w:rPr>
          <w:color w:val="000000" w:themeColor="text1"/>
          <w:sz w:val="22"/>
          <w:szCs w:val="22"/>
          <w:u w:val="single"/>
        </w:rPr>
        <w:t xml:space="preserve">.  </w:t>
      </w:r>
    </w:p>
    <w:p w:rsidR="003561F7" w:rsidRDefault="003561F7" w:rsidP="003561F7">
      <w:pPr>
        <w:jc w:val="both"/>
        <w:rPr>
          <w:sz w:val="22"/>
          <w:szCs w:val="22"/>
          <w:u w:val="single"/>
        </w:rPr>
      </w:pP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tabs>
          <w:tab w:val="num" w:pos="567"/>
        </w:tabs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(3) Zverejňovanie informácie o uzatvorení zmluvy: </w:t>
      </w:r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 xml:space="preserve">  Na</w:t>
      </w:r>
      <w:r>
        <w:rPr>
          <w:color w:val="000000"/>
          <w:sz w:val="22"/>
          <w:szCs w:val="22"/>
        </w:rPr>
        <w:t xml:space="preserve"> Úrade ŽSK sú príslušné odbory Úradu ŽSK povinné zaslať e-mailom zamestnancovi </w:t>
      </w:r>
      <w:proofErr w:type="spellStart"/>
      <w:r>
        <w:rPr>
          <w:color w:val="000000"/>
          <w:sz w:val="22"/>
          <w:szCs w:val="22"/>
        </w:rPr>
        <w:t>OKaKV</w:t>
      </w:r>
      <w:proofErr w:type="spellEnd"/>
      <w:r>
        <w:rPr>
          <w:color w:val="000000"/>
          <w:sz w:val="22"/>
          <w:szCs w:val="22"/>
        </w:rPr>
        <w:t xml:space="preserve"> Úradu ŽSK, ktorý je poverený zverejňovaním informácií,  informáciu o uzavretí zmluvy, ktorá sa ako celok nezverejňuje (zmluvy podľa čl. II bod (3) tohto metodického pokynu), bezodkladne po uzavretí zmluvy, najneskôr do 5-tich pracovných dní odo dňa uzavretia zmluvy resp. najneskôr do 5-tich pracovných dní odo dňa, kedy bude ŽSK doručená uzavretá zmluva, a to vo forme </w:t>
      </w:r>
      <w:r>
        <w:rPr>
          <w:b/>
          <w:color w:val="000000"/>
          <w:sz w:val="22"/>
          <w:szCs w:val="22"/>
        </w:rPr>
        <w:t>vyplnenia tabuľky, ktorá tvorí Prílohu č. 4</w:t>
      </w:r>
      <w:r>
        <w:rPr>
          <w:color w:val="000000"/>
          <w:sz w:val="22"/>
          <w:szCs w:val="22"/>
        </w:rPr>
        <w:t xml:space="preserve"> tohto metodického pokynu.  </w:t>
      </w:r>
    </w:p>
    <w:p w:rsidR="003561F7" w:rsidRDefault="003561F7" w:rsidP="003561F7">
      <w:pPr>
        <w:jc w:val="both"/>
        <w:rPr>
          <w:color w:val="000000"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Časť 2</w:t>
      </w:r>
    </w:p>
    <w:p w:rsidR="003561F7" w:rsidRDefault="003561F7" w:rsidP="003561F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 </w:t>
      </w:r>
      <w:proofErr w:type="spellStart"/>
      <w:r>
        <w:rPr>
          <w:b/>
          <w:color w:val="000000"/>
          <w:sz w:val="22"/>
          <w:szCs w:val="22"/>
        </w:rPr>
        <w:t>OvZP</w:t>
      </w:r>
      <w:proofErr w:type="spellEnd"/>
    </w:p>
    <w:p w:rsidR="003561F7" w:rsidRDefault="003561F7" w:rsidP="003561F7">
      <w:pPr>
        <w:jc w:val="center"/>
        <w:rPr>
          <w:b/>
          <w:color w:val="000000"/>
          <w:sz w:val="22"/>
          <w:szCs w:val="22"/>
        </w:rPr>
      </w:pPr>
    </w:p>
    <w:p w:rsidR="003561F7" w:rsidRDefault="003561F7" w:rsidP="003561F7">
      <w:pPr>
        <w:jc w:val="both"/>
        <w:rPr>
          <w:strike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(1)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OvZP</w:t>
      </w:r>
      <w:proofErr w:type="spellEnd"/>
      <w:r>
        <w:rPr>
          <w:color w:val="000000"/>
          <w:sz w:val="22"/>
          <w:szCs w:val="22"/>
        </w:rPr>
        <w:t xml:space="preserve"> upravia na svoje podmienky podrobnejší postup pri zverejňovaní zmlúv a informácií o uzatvorení zmlúv  na svojich webových sídlach vo vnútorných predpisoch tak, aby zverejňovanie bolo v súlade so zákonom o slobode informácií, ako aj v súlade s týmto metodickým pokynom.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Čl. V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Potvrdenie o zverejnení zmluvy a informácie o uzatvorení zmluvy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 evidencia povinne zverejňovaných zmlúv a informácií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(1)  </w:t>
      </w:r>
      <w:r>
        <w:rPr>
          <w:sz w:val="22"/>
          <w:szCs w:val="22"/>
        </w:rPr>
        <w:t xml:space="preserve">Ak </w:t>
      </w:r>
      <w:r>
        <w:rPr>
          <w:color w:val="000000" w:themeColor="text1"/>
          <w:sz w:val="22"/>
          <w:szCs w:val="22"/>
        </w:rPr>
        <w:t>zmluvu alebo informáciu o</w:t>
      </w:r>
      <w:r>
        <w:rPr>
          <w:sz w:val="22"/>
          <w:szCs w:val="22"/>
        </w:rPr>
        <w:t xml:space="preserve"> uzatvorení zmluvy zverejňuje ŽSK na svojom webovom sídle, </w:t>
      </w:r>
      <w:r>
        <w:rPr>
          <w:color w:val="000000"/>
          <w:sz w:val="22"/>
          <w:szCs w:val="22"/>
        </w:rPr>
        <w:t xml:space="preserve">zamestnanec </w:t>
      </w:r>
      <w:proofErr w:type="spellStart"/>
      <w:r>
        <w:rPr>
          <w:color w:val="000000"/>
          <w:sz w:val="22"/>
          <w:szCs w:val="22"/>
        </w:rPr>
        <w:t>OKaKV</w:t>
      </w:r>
      <w:proofErr w:type="spellEnd"/>
      <w:r>
        <w:rPr>
          <w:color w:val="000000"/>
          <w:sz w:val="22"/>
          <w:szCs w:val="22"/>
        </w:rPr>
        <w:t xml:space="preserve"> Úradu ŽSK vydá zamestnancovi odboru Úradu ŽSK alebo </w:t>
      </w:r>
      <w:proofErr w:type="spellStart"/>
      <w:r>
        <w:rPr>
          <w:color w:val="000000"/>
          <w:sz w:val="22"/>
          <w:szCs w:val="22"/>
        </w:rPr>
        <w:t>OvZP</w:t>
      </w:r>
      <w:proofErr w:type="spellEnd"/>
      <w:r>
        <w:rPr>
          <w:color w:val="000000"/>
          <w:sz w:val="22"/>
          <w:szCs w:val="22"/>
        </w:rPr>
        <w:t xml:space="preserve">, ktorý zmluvu alebo informáciu o uzatvorení zmluvy zaslal na zverejnenie, </w:t>
      </w:r>
      <w:proofErr w:type="spellStart"/>
      <w:r>
        <w:rPr>
          <w:color w:val="000000"/>
          <w:sz w:val="22"/>
          <w:szCs w:val="22"/>
        </w:rPr>
        <w:t>print-screen</w:t>
      </w:r>
      <w:proofErr w:type="spellEnd"/>
      <w:r>
        <w:rPr>
          <w:color w:val="000000"/>
          <w:sz w:val="22"/>
          <w:szCs w:val="22"/>
        </w:rPr>
        <w:t xml:space="preserve"> potvrdzujúci zverejnenie zmluvy alebo informácie o uzatvorení zmluvy. </w:t>
      </w:r>
    </w:p>
    <w:p w:rsidR="003561F7" w:rsidRDefault="003561F7" w:rsidP="003561F7">
      <w:pPr>
        <w:jc w:val="both"/>
        <w:rPr>
          <w:color w:val="000000"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(2)</w:t>
      </w:r>
      <w:r>
        <w:rPr>
          <w:color w:val="000000"/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Print-screen</w:t>
      </w:r>
      <w:proofErr w:type="spellEnd"/>
      <w:r>
        <w:rPr>
          <w:sz w:val="22"/>
          <w:szCs w:val="22"/>
        </w:rPr>
        <w:t xml:space="preserve"> potvrdzujúci zverejnenie zmluvy  alebo informácie o uzatvorení zmluvy sa zakladá spolu so zmluvou do centrálneho registra zmlúv, ktorý vedie Úrad ŽSK. 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B9206E" w:rsidRDefault="00B9206E" w:rsidP="003561F7">
      <w:pPr>
        <w:rPr>
          <w:sz w:val="22"/>
          <w:szCs w:val="22"/>
          <w:u w:val="single"/>
        </w:rPr>
      </w:pPr>
    </w:p>
    <w:p w:rsidR="00B9206E" w:rsidRDefault="00B9206E" w:rsidP="003561F7">
      <w:pPr>
        <w:rPr>
          <w:sz w:val="22"/>
          <w:szCs w:val="22"/>
          <w:u w:val="single"/>
        </w:rPr>
      </w:pP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7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(3) </w:t>
      </w:r>
      <w:r>
        <w:rPr>
          <w:sz w:val="22"/>
          <w:szCs w:val="22"/>
        </w:rPr>
        <w:t xml:space="preserve">Povinná osoba (ŽSK,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) vydá účastníkovi zmluvy na jeho požiadanie písomné potvrdenie o zverejnení zmluvy.   Ak sa zverejnila zmluva, ktorá na vznik, zmenu alebo zánik práva vyžaduje vklad do katastra nehnuteľností podľa osobitného predpisu, povinná osoba (ŽSK,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) bezodkladne zasiela písomné potvrdenie o zverejnení zmluvy príslušnej správe katastra.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(4)</w:t>
      </w:r>
      <w:r>
        <w:rPr>
          <w:sz w:val="22"/>
          <w:szCs w:val="22"/>
        </w:rPr>
        <w:t xml:space="preserve"> Na Úrade ŽSK písomné potvrdenie o zverejnení zmluvy vypracúva vecne príslušný odbor Úradu ŽSK v spolupráci s právnikom kancelárie predsedu ŽSK na podklade </w:t>
      </w:r>
      <w:proofErr w:type="spellStart"/>
      <w:r>
        <w:rPr>
          <w:sz w:val="22"/>
          <w:szCs w:val="22"/>
        </w:rPr>
        <w:t>print-screen-u</w:t>
      </w:r>
      <w:proofErr w:type="spellEnd"/>
      <w:r>
        <w:rPr>
          <w:sz w:val="22"/>
          <w:szCs w:val="22"/>
        </w:rPr>
        <w:t xml:space="preserve">, ktorý vydal zamestnanec </w:t>
      </w:r>
      <w:proofErr w:type="spellStart"/>
      <w:r>
        <w:rPr>
          <w:sz w:val="22"/>
          <w:szCs w:val="22"/>
        </w:rPr>
        <w:t>OKaKV</w:t>
      </w:r>
      <w:proofErr w:type="spellEnd"/>
      <w:r>
        <w:rPr>
          <w:sz w:val="22"/>
          <w:szCs w:val="22"/>
        </w:rPr>
        <w:t xml:space="preserve">  Úradu ŽSK.  Základné náležitosti písomného potvrdenia o zverejnení zmluvy upravuje zákon o slobode informácií v § 5a ods. 12.  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(5) </w:t>
      </w:r>
      <w:proofErr w:type="spellStart"/>
      <w:r>
        <w:rPr>
          <w:sz w:val="22"/>
          <w:szCs w:val="22"/>
        </w:rPr>
        <w:t>OKaKV</w:t>
      </w:r>
      <w:proofErr w:type="spellEnd"/>
      <w:r>
        <w:rPr>
          <w:sz w:val="22"/>
          <w:szCs w:val="22"/>
        </w:rPr>
        <w:t xml:space="preserve"> Úradu ŽSK vedie evidenciu zmlúv, </w:t>
      </w:r>
      <w:r>
        <w:rPr>
          <w:color w:val="000000"/>
          <w:sz w:val="22"/>
          <w:szCs w:val="22"/>
        </w:rPr>
        <w:t xml:space="preserve">ktoré zverejnil na webovom sídle ŽSK.  </w:t>
      </w:r>
    </w:p>
    <w:p w:rsidR="003561F7" w:rsidRDefault="003561F7" w:rsidP="003561F7">
      <w:pPr>
        <w:jc w:val="both"/>
        <w:rPr>
          <w:color w:val="FF0000"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(6)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 sú povinné viesť evidenciu zmlúv, ktoré zverejnili </w:t>
      </w:r>
      <w:r>
        <w:rPr>
          <w:color w:val="000000"/>
          <w:sz w:val="22"/>
          <w:szCs w:val="22"/>
        </w:rPr>
        <w:t>na svojom webovom sídle</w:t>
      </w:r>
      <w:r>
        <w:rPr>
          <w:sz w:val="22"/>
          <w:szCs w:val="22"/>
        </w:rPr>
        <w:t xml:space="preserve"> a/alebo  ktoré zaslali na zverejnenie na webovom sídle ŽSK a/alebo ktoré zaslali na zverejnenie v Obchodnom vestníku, ako aj tých zmlúv, ktoré boli v Obchodnom vestníku zverejnené.  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Čl. VI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Účinnosť povinne zverejňovaných zmlúv 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 doba zverejnenia  zmluvy a informácie o uzatvorení zmluvy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(1)  </w:t>
      </w:r>
      <w:r>
        <w:rPr>
          <w:sz w:val="22"/>
          <w:szCs w:val="22"/>
        </w:rPr>
        <w:t xml:space="preserve">Zmluva, ktorá sa povinne zverejňuje, </w:t>
      </w:r>
      <w:r>
        <w:rPr>
          <w:b/>
          <w:sz w:val="22"/>
          <w:szCs w:val="22"/>
        </w:rPr>
        <w:t>je účinná dňom nasledujúcim po dni jej zverejnenia</w:t>
      </w:r>
      <w:r>
        <w:rPr>
          <w:sz w:val="22"/>
          <w:szCs w:val="22"/>
        </w:rPr>
        <w:t xml:space="preserve">.    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(2) </w:t>
      </w:r>
      <w:r>
        <w:rPr>
          <w:sz w:val="22"/>
          <w:szCs w:val="22"/>
        </w:rPr>
        <w:t xml:space="preserve"> Účastníci si môžu dohodnúť, že zmluva nadobúda účinnosť neskôr po jej zverejnení.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(3)</w:t>
      </w:r>
      <w:r>
        <w:rPr>
          <w:sz w:val="22"/>
          <w:szCs w:val="22"/>
        </w:rPr>
        <w:t xml:space="preserve"> Zmluva uzavretá na účely odstránenia následkov mimoriadnej udalosti bezprostredne ohrozujúcej život, zdravie, majetok alebo životné prostredie, je účinná aj bez zverejnenia. </w:t>
      </w:r>
      <w:r>
        <w:rPr>
          <w:color w:val="000000"/>
          <w:sz w:val="22"/>
          <w:szCs w:val="22"/>
        </w:rPr>
        <w:t xml:space="preserve">Uvedené nezbavuje povinnú osobu (ŽSK, </w:t>
      </w:r>
      <w:proofErr w:type="spellStart"/>
      <w:r>
        <w:rPr>
          <w:color w:val="000000"/>
          <w:sz w:val="22"/>
          <w:szCs w:val="22"/>
        </w:rPr>
        <w:t>OvZP</w:t>
      </w:r>
      <w:proofErr w:type="spellEnd"/>
      <w:r>
        <w:rPr>
          <w:color w:val="000000"/>
          <w:sz w:val="22"/>
          <w:szCs w:val="22"/>
        </w:rPr>
        <w:t xml:space="preserve">) povinnosti zverejniť takúto zmluvu do troch mesiacov od uzavretia zmluvy.   </w:t>
      </w:r>
    </w:p>
    <w:p w:rsidR="003561F7" w:rsidRDefault="003561F7" w:rsidP="003561F7">
      <w:pPr>
        <w:jc w:val="both"/>
        <w:rPr>
          <w:color w:val="000000"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(4)</w:t>
      </w:r>
      <w:r>
        <w:rPr>
          <w:sz w:val="22"/>
          <w:szCs w:val="22"/>
        </w:rPr>
        <w:t xml:space="preserve"> Bez zverejnenia je účinné aj ustanovenie zmluvy, ktoré obsahuje informáciu, ktorá sa podľa osobitného zákona nesprístupňuje.     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(5)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Ak sa do troch mesiacov od uzavretia zmluvy</w:t>
      </w:r>
      <w:r>
        <w:rPr>
          <w:sz w:val="22"/>
          <w:szCs w:val="22"/>
        </w:rPr>
        <w:t xml:space="preserve"> alebo od udelenia súhlasu, ak sa na jej platnosť vyžaduje súhlas príslušného orgánu, zmluva </w:t>
      </w:r>
      <w:r>
        <w:rPr>
          <w:b/>
          <w:sz w:val="22"/>
          <w:szCs w:val="22"/>
        </w:rPr>
        <w:t>nezverejnila, platí, že k uzavretiu zmluvy nedošlo</w:t>
      </w:r>
      <w:r>
        <w:rPr>
          <w:sz w:val="22"/>
          <w:szCs w:val="22"/>
        </w:rPr>
        <w:t xml:space="preserve">.      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(6)</w:t>
      </w:r>
      <w:r>
        <w:rPr>
          <w:sz w:val="22"/>
          <w:szCs w:val="22"/>
        </w:rPr>
        <w:t xml:space="preserve">  Ak zmluva nie je zverejnená do siedmich </w:t>
      </w:r>
      <w:r>
        <w:rPr>
          <w:color w:val="000000"/>
          <w:sz w:val="22"/>
          <w:szCs w:val="22"/>
        </w:rPr>
        <w:t>(kalendárnych)</w:t>
      </w:r>
      <w:r>
        <w:rPr>
          <w:sz w:val="22"/>
          <w:szCs w:val="22"/>
        </w:rPr>
        <w:t xml:space="preserve"> dní odo dňa uzavretia alebo odo dňa doručenia súhlasu, ak sa na jej platnosť vyžaduje súhlas príslušného orgánu, môže účastník (t.j. iná osoba ako ŽSK,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) podať návrh na zverejnenie v Obchodnom vestníku.    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(7)  </w:t>
      </w:r>
      <w:r>
        <w:rPr>
          <w:sz w:val="22"/>
          <w:szCs w:val="22"/>
        </w:rPr>
        <w:t xml:space="preserve">Ak je zmluva zverejnená viacerými spôsobmi alebo viacerými účastníkmi zmluvy, </w:t>
      </w:r>
      <w:r>
        <w:rPr>
          <w:b/>
          <w:sz w:val="22"/>
          <w:szCs w:val="22"/>
        </w:rPr>
        <w:t>rozhodujúce je prvé zverejnenie zmluvy</w:t>
      </w:r>
      <w:r>
        <w:rPr>
          <w:sz w:val="22"/>
          <w:szCs w:val="22"/>
        </w:rPr>
        <w:t xml:space="preserve">. 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(8) </w:t>
      </w:r>
      <w:r>
        <w:rPr>
          <w:sz w:val="22"/>
          <w:szCs w:val="22"/>
        </w:rPr>
        <w:t xml:space="preserve">V prípade, ak  je účastníkom zmluvy  </w:t>
      </w:r>
      <w:r>
        <w:rPr>
          <w:b/>
          <w:sz w:val="22"/>
          <w:szCs w:val="22"/>
        </w:rPr>
        <w:t>viacero povinných osôb,  má povinnosť  zverejniť zmluvu,</w:t>
      </w:r>
      <w:r>
        <w:rPr>
          <w:sz w:val="22"/>
          <w:szCs w:val="22"/>
        </w:rPr>
        <w:t xml:space="preserve"> ktorá je povinne zverejňovanou zmluvou alebo informáciu o uzatvorení zmluvy, </w:t>
      </w:r>
      <w:r>
        <w:rPr>
          <w:b/>
          <w:sz w:val="22"/>
          <w:szCs w:val="22"/>
        </w:rPr>
        <w:t xml:space="preserve">každá z nich.    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(9) </w:t>
      </w:r>
      <w:r>
        <w:rPr>
          <w:sz w:val="22"/>
          <w:szCs w:val="22"/>
        </w:rPr>
        <w:t xml:space="preserve">Povinne zverejňovaná zmluva a informácia o uzatvorení zmluvy sa </w:t>
      </w:r>
      <w:r>
        <w:rPr>
          <w:b/>
          <w:sz w:val="22"/>
          <w:szCs w:val="22"/>
        </w:rPr>
        <w:t>zverejňujú nepretržite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počas existencie záväzku</w:t>
      </w:r>
      <w:r>
        <w:rPr>
          <w:sz w:val="22"/>
          <w:szCs w:val="22"/>
        </w:rPr>
        <w:t xml:space="preserve"> vzniknutého z povinnej zverejňovanej zmluvy alebo zo zmluvy, o ktorej sa zverejňuje informácia o jej uzatvorení, </w:t>
      </w:r>
      <w:r>
        <w:rPr>
          <w:b/>
          <w:sz w:val="22"/>
          <w:szCs w:val="22"/>
        </w:rPr>
        <w:t xml:space="preserve">najmenej však počas piatich rokov </w:t>
      </w:r>
      <w:r>
        <w:rPr>
          <w:sz w:val="22"/>
          <w:szCs w:val="22"/>
        </w:rPr>
        <w:t xml:space="preserve">od nadobudnutia účinnosti zmluvy podľa zákona.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8 </w:t>
      </w: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Čl. VII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Povinné  zverejňovanie objednávok a faktúr a doba ich zverejnenia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Pr="005D0876" w:rsidRDefault="00E70B34" w:rsidP="003561F7">
      <w:pPr>
        <w:rPr>
          <w:b/>
          <w:color w:val="000000" w:themeColor="text1"/>
          <w:sz w:val="22"/>
          <w:szCs w:val="22"/>
          <w:u w:val="single"/>
        </w:rPr>
      </w:pPr>
      <w:r w:rsidRPr="005D0876">
        <w:rPr>
          <w:b/>
          <w:color w:val="000000" w:themeColor="text1"/>
          <w:sz w:val="22"/>
          <w:szCs w:val="22"/>
          <w:u w:val="single"/>
        </w:rPr>
        <w:t xml:space="preserve">(1) </w:t>
      </w:r>
      <w:r w:rsidR="003561F7" w:rsidRPr="005D0876">
        <w:rPr>
          <w:b/>
          <w:color w:val="000000" w:themeColor="text1"/>
          <w:sz w:val="22"/>
          <w:szCs w:val="22"/>
          <w:u w:val="single"/>
        </w:rPr>
        <w:t>O</w:t>
      </w:r>
      <w:r w:rsidRPr="005D0876">
        <w:rPr>
          <w:b/>
          <w:color w:val="000000" w:themeColor="text1"/>
          <w:sz w:val="22"/>
          <w:szCs w:val="22"/>
          <w:u w:val="single"/>
        </w:rPr>
        <w:t>b</w:t>
      </w:r>
      <w:r w:rsidR="003561F7" w:rsidRPr="005D0876">
        <w:rPr>
          <w:b/>
          <w:color w:val="000000" w:themeColor="text1"/>
          <w:sz w:val="22"/>
          <w:szCs w:val="22"/>
          <w:u w:val="single"/>
        </w:rPr>
        <w:t>jednávky:</w:t>
      </w:r>
    </w:p>
    <w:p w:rsidR="003561F7" w:rsidRPr="005D0876" w:rsidRDefault="003561F7" w:rsidP="003561F7">
      <w:pPr>
        <w:rPr>
          <w:color w:val="000000" w:themeColor="text1"/>
          <w:sz w:val="22"/>
          <w:szCs w:val="22"/>
        </w:rPr>
      </w:pPr>
    </w:p>
    <w:p w:rsidR="003561F7" w:rsidRPr="005D0876" w:rsidRDefault="00E70B34" w:rsidP="003561F7">
      <w:pPr>
        <w:rPr>
          <w:color w:val="000000" w:themeColor="text1"/>
          <w:sz w:val="22"/>
          <w:szCs w:val="22"/>
        </w:rPr>
      </w:pPr>
      <w:r w:rsidRPr="005D0876">
        <w:rPr>
          <w:color w:val="000000" w:themeColor="text1"/>
          <w:sz w:val="22"/>
          <w:szCs w:val="22"/>
        </w:rPr>
        <w:t xml:space="preserve">1.1. </w:t>
      </w:r>
      <w:r w:rsidR="003561F7" w:rsidRPr="005D0876">
        <w:rPr>
          <w:color w:val="000000" w:themeColor="text1"/>
          <w:sz w:val="22"/>
          <w:szCs w:val="22"/>
        </w:rPr>
        <w:t xml:space="preserve">Povinná osoba (ŽSK, </w:t>
      </w:r>
      <w:proofErr w:type="spellStart"/>
      <w:r w:rsidR="003561F7" w:rsidRPr="005D0876">
        <w:rPr>
          <w:color w:val="000000" w:themeColor="text1"/>
          <w:sz w:val="22"/>
          <w:szCs w:val="22"/>
        </w:rPr>
        <w:t>OvZP</w:t>
      </w:r>
      <w:proofErr w:type="spellEnd"/>
      <w:r w:rsidR="003561F7" w:rsidRPr="005D0876">
        <w:rPr>
          <w:color w:val="000000" w:themeColor="text1"/>
          <w:sz w:val="22"/>
          <w:szCs w:val="22"/>
        </w:rPr>
        <w:t xml:space="preserve">) je povinná zverejniť na svojom webovom sídle, ak ho má zriadené, v štruktúrovanej a prehľadnej forme ďalej uvedené </w:t>
      </w:r>
      <w:r w:rsidR="003561F7" w:rsidRPr="005D0876">
        <w:rPr>
          <w:b/>
          <w:color w:val="000000" w:themeColor="text1"/>
          <w:sz w:val="22"/>
          <w:szCs w:val="22"/>
        </w:rPr>
        <w:t>údaje o vyhotovenej objednávke</w:t>
      </w:r>
      <w:r w:rsidR="003561F7" w:rsidRPr="005D0876">
        <w:rPr>
          <w:color w:val="000000" w:themeColor="text1"/>
          <w:sz w:val="22"/>
          <w:szCs w:val="22"/>
        </w:rPr>
        <w:t xml:space="preserve"> tovarov, služieb a prác </w:t>
      </w:r>
      <w:r w:rsidR="003561F7" w:rsidRPr="005D0876">
        <w:rPr>
          <w:b/>
          <w:color w:val="000000" w:themeColor="text1"/>
          <w:sz w:val="22"/>
          <w:szCs w:val="22"/>
        </w:rPr>
        <w:t>bez ohľadu na hodnotu objednávky</w:t>
      </w:r>
      <w:r w:rsidR="003561F7" w:rsidRPr="005D0876">
        <w:rPr>
          <w:color w:val="000000" w:themeColor="text1"/>
          <w:sz w:val="22"/>
          <w:szCs w:val="22"/>
        </w:rPr>
        <w:t xml:space="preserve">  a to do desiatich pracovných dní odo dňa vyhotovenia objednávky. </w:t>
      </w:r>
      <w:r w:rsidR="003561F7" w:rsidRPr="005D0876">
        <w:rPr>
          <w:b/>
          <w:color w:val="000000" w:themeColor="text1"/>
          <w:sz w:val="22"/>
          <w:szCs w:val="22"/>
          <w:u w:val="single"/>
        </w:rPr>
        <w:t>To neplatí:</w:t>
      </w:r>
      <w:r w:rsidR="003561F7" w:rsidRPr="005D0876">
        <w:rPr>
          <w:color w:val="000000" w:themeColor="text1"/>
          <w:sz w:val="22"/>
          <w:szCs w:val="22"/>
        </w:rPr>
        <w:br/>
        <w:t xml:space="preserve">-  ak objednávka súvisí s povinne zverejňovanou zmluvou, ktorá bola  uzavretá po  01. 01. 2011   </w:t>
      </w:r>
      <w:r w:rsidR="003561F7" w:rsidRPr="005D0876">
        <w:rPr>
          <w:color w:val="000000" w:themeColor="text1"/>
          <w:sz w:val="22"/>
          <w:szCs w:val="22"/>
        </w:rPr>
        <w:br/>
        <w:t xml:space="preserve">   (vrátane) a ktorá už bola zverejnená a nadobudla účinnosť zverejnením, </w:t>
      </w:r>
    </w:p>
    <w:p w:rsidR="003561F7" w:rsidRPr="005D0876" w:rsidRDefault="003561F7" w:rsidP="003561F7">
      <w:pPr>
        <w:jc w:val="both"/>
        <w:rPr>
          <w:color w:val="000000" w:themeColor="text1"/>
          <w:sz w:val="22"/>
          <w:szCs w:val="22"/>
        </w:rPr>
      </w:pPr>
      <w:r w:rsidRPr="005D0876">
        <w:rPr>
          <w:color w:val="000000" w:themeColor="text1"/>
          <w:sz w:val="22"/>
          <w:szCs w:val="22"/>
        </w:rPr>
        <w:t xml:space="preserve">-  ak objednávka súvisí so zmluvou, ktorá nie je podľa § 5a  zákona o slobode informácií povinne </w:t>
      </w:r>
      <w:r w:rsidRPr="005D0876">
        <w:rPr>
          <w:color w:val="000000" w:themeColor="text1"/>
          <w:sz w:val="22"/>
          <w:szCs w:val="22"/>
        </w:rPr>
        <w:br/>
        <w:t xml:space="preserve">   zverejňovanou zmluvou.  </w:t>
      </w:r>
    </w:p>
    <w:p w:rsidR="003561F7" w:rsidRPr="005D0876" w:rsidRDefault="003561F7" w:rsidP="003561F7">
      <w:pPr>
        <w:rPr>
          <w:color w:val="000000" w:themeColor="text1"/>
          <w:sz w:val="22"/>
          <w:szCs w:val="22"/>
        </w:rPr>
      </w:pPr>
    </w:p>
    <w:p w:rsidR="003561F7" w:rsidRPr="005D0876" w:rsidRDefault="00E70B34" w:rsidP="003561F7">
      <w:pPr>
        <w:jc w:val="both"/>
        <w:rPr>
          <w:color w:val="000000" w:themeColor="text1"/>
          <w:sz w:val="22"/>
          <w:szCs w:val="22"/>
        </w:rPr>
      </w:pPr>
      <w:r w:rsidRPr="005D0876">
        <w:rPr>
          <w:b/>
          <w:color w:val="000000" w:themeColor="text1"/>
          <w:sz w:val="22"/>
          <w:szCs w:val="22"/>
        </w:rPr>
        <w:t>1.2.</w:t>
      </w:r>
      <w:r w:rsidR="003561F7" w:rsidRPr="005D0876">
        <w:rPr>
          <w:b/>
          <w:color w:val="000000" w:themeColor="text1"/>
          <w:sz w:val="22"/>
          <w:szCs w:val="22"/>
        </w:rPr>
        <w:t xml:space="preserve"> </w:t>
      </w:r>
      <w:r w:rsidR="003561F7" w:rsidRPr="005D0876">
        <w:rPr>
          <w:color w:val="000000" w:themeColor="text1"/>
          <w:sz w:val="22"/>
          <w:szCs w:val="22"/>
        </w:rPr>
        <w:t>Za objednávku  sa na účely zverejňovania považuje  aj prihláška na školenie, seminár, kurz, konferenciu a podobné podujatie, účasť na ktorých je spoplatnená (ďalej len ako „</w:t>
      </w:r>
      <w:r w:rsidR="003561F7" w:rsidRPr="005D0876">
        <w:rPr>
          <w:b/>
          <w:color w:val="000000" w:themeColor="text1"/>
          <w:sz w:val="22"/>
          <w:szCs w:val="22"/>
        </w:rPr>
        <w:t>prihláška“</w:t>
      </w:r>
      <w:r w:rsidR="003561F7" w:rsidRPr="005D0876">
        <w:rPr>
          <w:color w:val="000000" w:themeColor="text1"/>
          <w:sz w:val="22"/>
          <w:szCs w:val="22"/>
        </w:rPr>
        <w:t xml:space="preserve">).      </w:t>
      </w:r>
    </w:p>
    <w:p w:rsidR="003561F7" w:rsidRPr="005D0876" w:rsidRDefault="003561F7" w:rsidP="003561F7">
      <w:pPr>
        <w:jc w:val="both"/>
        <w:rPr>
          <w:color w:val="000000" w:themeColor="text1"/>
          <w:sz w:val="22"/>
          <w:szCs w:val="22"/>
          <w:u w:val="single"/>
        </w:rPr>
      </w:pPr>
    </w:p>
    <w:p w:rsidR="00E70B34" w:rsidRPr="005D0876" w:rsidRDefault="00E70B34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5D0876">
        <w:rPr>
          <w:b/>
          <w:color w:val="000000" w:themeColor="text1"/>
          <w:sz w:val="22"/>
          <w:szCs w:val="22"/>
          <w:u w:val="single"/>
        </w:rPr>
        <w:t>(2) Faktúry:</w:t>
      </w:r>
    </w:p>
    <w:p w:rsidR="00E70B34" w:rsidRPr="005D0876" w:rsidRDefault="00E70B34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3561F7" w:rsidRPr="005D0876" w:rsidRDefault="00E70B34" w:rsidP="003561F7">
      <w:pPr>
        <w:jc w:val="both"/>
        <w:rPr>
          <w:color w:val="000000" w:themeColor="text1"/>
          <w:sz w:val="22"/>
          <w:szCs w:val="22"/>
          <w:u w:val="single"/>
        </w:rPr>
      </w:pPr>
      <w:r w:rsidRPr="005D0876">
        <w:rPr>
          <w:color w:val="000000" w:themeColor="text1"/>
          <w:sz w:val="22"/>
          <w:szCs w:val="22"/>
        </w:rPr>
        <w:t xml:space="preserve">2.1. </w:t>
      </w:r>
      <w:r w:rsidR="003561F7" w:rsidRPr="005D0876">
        <w:rPr>
          <w:color w:val="000000" w:themeColor="text1"/>
          <w:sz w:val="22"/>
          <w:szCs w:val="22"/>
        </w:rPr>
        <w:t xml:space="preserve">Povinná osoba (ŽSK, </w:t>
      </w:r>
      <w:proofErr w:type="spellStart"/>
      <w:r w:rsidR="003561F7" w:rsidRPr="005D0876">
        <w:rPr>
          <w:color w:val="000000" w:themeColor="text1"/>
          <w:sz w:val="22"/>
          <w:szCs w:val="22"/>
        </w:rPr>
        <w:t>OvZP</w:t>
      </w:r>
      <w:proofErr w:type="spellEnd"/>
      <w:r w:rsidR="003561F7" w:rsidRPr="005D0876">
        <w:rPr>
          <w:color w:val="000000" w:themeColor="text1"/>
          <w:sz w:val="22"/>
          <w:szCs w:val="22"/>
        </w:rPr>
        <w:t xml:space="preserve">) je povinná zverejniť na svojom webovom sídle, ak ho má zriadené, v štruktúrovanej a prehľadnej forme ďalej uvedené </w:t>
      </w:r>
      <w:r w:rsidR="003561F7" w:rsidRPr="005D0876">
        <w:rPr>
          <w:b/>
          <w:color w:val="000000" w:themeColor="text1"/>
          <w:sz w:val="22"/>
          <w:szCs w:val="22"/>
        </w:rPr>
        <w:t xml:space="preserve">údaje o doručenej faktúre </w:t>
      </w:r>
      <w:r w:rsidR="003561F7" w:rsidRPr="005D0876">
        <w:rPr>
          <w:color w:val="000000" w:themeColor="text1"/>
          <w:sz w:val="22"/>
          <w:szCs w:val="22"/>
        </w:rPr>
        <w:t xml:space="preserve">za tovary, služby a práce </w:t>
      </w:r>
      <w:r w:rsidR="003561F7" w:rsidRPr="005D0876">
        <w:rPr>
          <w:b/>
          <w:color w:val="000000" w:themeColor="text1"/>
          <w:sz w:val="22"/>
          <w:szCs w:val="22"/>
        </w:rPr>
        <w:t>bez ohľadu na hodnotu faktúry</w:t>
      </w:r>
      <w:r w:rsidR="003561F7" w:rsidRPr="005D0876">
        <w:rPr>
          <w:color w:val="000000" w:themeColor="text1"/>
          <w:sz w:val="22"/>
          <w:szCs w:val="22"/>
        </w:rPr>
        <w:t xml:space="preserve">  a to do tridsiatich kalendárnych dní odo dňa zaplatenia faktúry. </w:t>
      </w:r>
      <w:r w:rsidR="003561F7" w:rsidRPr="005D0876">
        <w:rPr>
          <w:b/>
          <w:color w:val="000000" w:themeColor="text1"/>
          <w:sz w:val="22"/>
          <w:szCs w:val="22"/>
          <w:u w:val="single"/>
        </w:rPr>
        <w:t>To neplatí</w:t>
      </w:r>
      <w:r w:rsidR="003561F7" w:rsidRPr="005D0876">
        <w:rPr>
          <w:color w:val="000000" w:themeColor="text1"/>
          <w:sz w:val="22"/>
          <w:szCs w:val="22"/>
          <w:u w:val="single"/>
        </w:rPr>
        <w:t>,</w:t>
      </w:r>
    </w:p>
    <w:p w:rsidR="003561F7" w:rsidRPr="005D0876" w:rsidRDefault="003561F7" w:rsidP="003561F7">
      <w:pPr>
        <w:jc w:val="both"/>
        <w:rPr>
          <w:color w:val="000000" w:themeColor="text1"/>
          <w:sz w:val="22"/>
          <w:szCs w:val="22"/>
        </w:rPr>
      </w:pPr>
      <w:r w:rsidRPr="005D0876">
        <w:rPr>
          <w:color w:val="000000" w:themeColor="text1"/>
          <w:sz w:val="22"/>
          <w:szCs w:val="22"/>
        </w:rPr>
        <w:t xml:space="preserve">- ak faktúra  súvisí so zmluvou, ktorá nie je podľa § 5a zákona o slobode informácií povinne </w:t>
      </w:r>
      <w:r w:rsidRPr="005D0876">
        <w:rPr>
          <w:color w:val="000000" w:themeColor="text1"/>
          <w:sz w:val="22"/>
          <w:szCs w:val="22"/>
        </w:rPr>
        <w:br/>
        <w:t xml:space="preserve">   zverejňovanou zmluvou.  </w:t>
      </w:r>
    </w:p>
    <w:p w:rsidR="00E70B34" w:rsidRPr="005D0876" w:rsidRDefault="00E70B34" w:rsidP="003561F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5D0876">
        <w:rPr>
          <w:b/>
          <w:color w:val="000000" w:themeColor="text1"/>
          <w:sz w:val="22"/>
          <w:szCs w:val="22"/>
        </w:rPr>
        <w:br/>
        <w:t xml:space="preserve">2.2. </w:t>
      </w:r>
      <w:r w:rsidRPr="005D0876">
        <w:rPr>
          <w:color w:val="000000" w:themeColor="text1"/>
          <w:sz w:val="22"/>
          <w:szCs w:val="22"/>
        </w:rPr>
        <w:t>Za faktúru sa považuje aj  zjednodušená faktúra (doklad vyhotovený elektronickou registračnou pokladnicou) a dobropis k doručeným faktúram.</w:t>
      </w:r>
    </w:p>
    <w:p w:rsidR="003561F7" w:rsidRPr="005D0876" w:rsidRDefault="00E70B34" w:rsidP="003561F7">
      <w:pPr>
        <w:jc w:val="both"/>
        <w:rPr>
          <w:b/>
          <w:color w:val="000000" w:themeColor="text1"/>
          <w:sz w:val="22"/>
          <w:szCs w:val="22"/>
        </w:rPr>
      </w:pPr>
      <w:r w:rsidRPr="005D0876">
        <w:rPr>
          <w:b/>
          <w:color w:val="000000" w:themeColor="text1"/>
          <w:sz w:val="22"/>
          <w:szCs w:val="22"/>
          <w:u w:val="single"/>
        </w:rPr>
        <w:t xml:space="preserve"> </w:t>
      </w:r>
    </w:p>
    <w:p w:rsidR="003561F7" w:rsidRPr="005D0876" w:rsidRDefault="003561F7" w:rsidP="003561F7">
      <w:pPr>
        <w:jc w:val="both"/>
        <w:rPr>
          <w:color w:val="000000" w:themeColor="text1"/>
          <w:sz w:val="22"/>
          <w:szCs w:val="22"/>
        </w:rPr>
      </w:pPr>
      <w:r w:rsidRPr="005D0876">
        <w:rPr>
          <w:b/>
          <w:color w:val="000000" w:themeColor="text1"/>
          <w:sz w:val="22"/>
          <w:szCs w:val="22"/>
        </w:rPr>
        <w:t>(</w:t>
      </w:r>
      <w:r w:rsidR="00E70B34" w:rsidRPr="005D0876">
        <w:rPr>
          <w:b/>
          <w:color w:val="000000" w:themeColor="text1"/>
          <w:sz w:val="22"/>
          <w:szCs w:val="22"/>
        </w:rPr>
        <w:t>3</w:t>
      </w:r>
      <w:r w:rsidRPr="005D0876">
        <w:rPr>
          <w:b/>
          <w:color w:val="000000" w:themeColor="text1"/>
          <w:sz w:val="22"/>
          <w:szCs w:val="22"/>
        </w:rPr>
        <w:t xml:space="preserve">) </w:t>
      </w:r>
      <w:r w:rsidRPr="005D0876">
        <w:rPr>
          <w:color w:val="000000" w:themeColor="text1"/>
          <w:sz w:val="22"/>
          <w:szCs w:val="22"/>
        </w:rPr>
        <w:t xml:space="preserve">Zverejnené údaje o objednávkach a faktúrach je povinná osoba (ŽSK, </w:t>
      </w:r>
      <w:proofErr w:type="spellStart"/>
      <w:r w:rsidRPr="005D0876">
        <w:rPr>
          <w:color w:val="000000" w:themeColor="text1"/>
          <w:sz w:val="22"/>
          <w:szCs w:val="22"/>
        </w:rPr>
        <w:t>OvZP</w:t>
      </w:r>
      <w:proofErr w:type="spellEnd"/>
      <w:r w:rsidRPr="005D0876">
        <w:rPr>
          <w:color w:val="000000" w:themeColor="text1"/>
          <w:sz w:val="22"/>
          <w:szCs w:val="22"/>
        </w:rPr>
        <w:t xml:space="preserve">) povinná </w:t>
      </w:r>
      <w:r w:rsidRPr="005D0876">
        <w:rPr>
          <w:b/>
          <w:color w:val="000000" w:themeColor="text1"/>
          <w:sz w:val="22"/>
          <w:szCs w:val="22"/>
        </w:rPr>
        <w:t>zverejňovať  nepretržite počas piatich rokov odo dňa ich zverejnenia</w:t>
      </w:r>
      <w:r w:rsidRPr="005D0876">
        <w:rPr>
          <w:color w:val="000000" w:themeColor="text1"/>
          <w:sz w:val="22"/>
          <w:szCs w:val="22"/>
        </w:rPr>
        <w:t xml:space="preserve">. </w:t>
      </w:r>
    </w:p>
    <w:p w:rsidR="003561F7" w:rsidRDefault="003561F7" w:rsidP="003561F7">
      <w:pPr>
        <w:jc w:val="both"/>
        <w:rPr>
          <w:color w:val="000000"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Čl. VIII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Postup pri povinnom zverejňovaní objednávok a faktúr</w:t>
      </w: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Časť 1.</w:t>
      </w: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na Úrade ŽSK</w:t>
      </w: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Objednávky </w:t>
      </w:r>
    </w:p>
    <w:p w:rsidR="003561F7" w:rsidRDefault="003561F7" w:rsidP="003561F7">
      <w:pPr>
        <w:jc w:val="both"/>
        <w:rPr>
          <w:b/>
          <w:sz w:val="22"/>
          <w:szCs w:val="22"/>
        </w:rPr>
      </w:pPr>
    </w:p>
    <w:p w:rsidR="003561F7" w:rsidRDefault="003561F7" w:rsidP="003561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(1)</w:t>
      </w:r>
      <w:r>
        <w:rPr>
          <w:sz w:val="22"/>
          <w:szCs w:val="22"/>
        </w:rPr>
        <w:t xml:space="preserve"> Na Úrade ŽSK je </w:t>
      </w:r>
      <w:r>
        <w:rPr>
          <w:b/>
          <w:sz w:val="22"/>
          <w:szCs w:val="22"/>
          <w:u w:val="single"/>
        </w:rPr>
        <w:t>príslušný zamestnanec odboru vnútornej správy Úradu ŽSK, ktorý objednávku tovarov, služieb a prác vyhotovil</w:t>
      </w:r>
      <w:r>
        <w:rPr>
          <w:sz w:val="22"/>
          <w:szCs w:val="22"/>
        </w:rPr>
        <w:t xml:space="preserve">, povinný zaslať e-mailom príslušnému zamestnancovi </w:t>
      </w:r>
      <w:proofErr w:type="spellStart"/>
      <w:r>
        <w:rPr>
          <w:sz w:val="22"/>
          <w:szCs w:val="22"/>
        </w:rPr>
        <w:t>OKaKV</w:t>
      </w:r>
      <w:proofErr w:type="spellEnd"/>
      <w:r>
        <w:rPr>
          <w:sz w:val="22"/>
          <w:szCs w:val="22"/>
        </w:rPr>
        <w:t xml:space="preserve"> Úradu  ŽSK, ktorý je poverený zverejňovaním informácií,  bezodkladne po vyhotovení objednávky, </w:t>
      </w:r>
      <w:r>
        <w:rPr>
          <w:b/>
          <w:sz w:val="22"/>
          <w:szCs w:val="22"/>
        </w:rPr>
        <w:t xml:space="preserve">najneskôr do 5-tich pracovných dní </w:t>
      </w:r>
      <w:r w:rsidRPr="00424077">
        <w:rPr>
          <w:sz w:val="22"/>
          <w:szCs w:val="22"/>
        </w:rPr>
        <w:t>odo dňa jej vyhotovenia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údaje o vyhotovenej objednávke </w:t>
      </w:r>
      <w:r>
        <w:rPr>
          <w:sz w:val="22"/>
          <w:szCs w:val="22"/>
        </w:rPr>
        <w:t>a to vo forme</w:t>
      </w:r>
      <w:r>
        <w:rPr>
          <w:b/>
          <w:sz w:val="22"/>
          <w:szCs w:val="22"/>
        </w:rPr>
        <w:t xml:space="preserve">  vyplnenia tabuľky, ktorá tvorí Prílohu č. 2 </w:t>
      </w:r>
      <w:r>
        <w:rPr>
          <w:sz w:val="22"/>
          <w:szCs w:val="22"/>
        </w:rPr>
        <w:t>tohto metodického pokynu.</w:t>
      </w:r>
      <w:r>
        <w:rPr>
          <w:b/>
          <w:sz w:val="22"/>
          <w:szCs w:val="22"/>
        </w:rPr>
        <w:t xml:space="preserve">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561F7" w:rsidRDefault="003561F7" w:rsidP="003561F7">
      <w:pPr>
        <w:jc w:val="both"/>
        <w:rPr>
          <w:b/>
          <w:sz w:val="22"/>
          <w:szCs w:val="22"/>
        </w:rPr>
      </w:pPr>
      <w:r w:rsidRPr="00253819">
        <w:rPr>
          <w:b/>
          <w:sz w:val="22"/>
          <w:szCs w:val="22"/>
        </w:rPr>
        <w:t>(2)</w:t>
      </w:r>
      <w:r w:rsidRPr="00253819">
        <w:rPr>
          <w:sz w:val="22"/>
          <w:szCs w:val="22"/>
        </w:rPr>
        <w:t xml:space="preserve"> Na Úrade ŽSK je </w:t>
      </w:r>
      <w:r w:rsidRPr="00253819">
        <w:rPr>
          <w:b/>
          <w:sz w:val="22"/>
          <w:szCs w:val="22"/>
          <w:u w:val="single"/>
        </w:rPr>
        <w:t>príslušný zamestnanec vecne príslušného odboru Úradu ŽSK, ktorý prihlášku vyplnil</w:t>
      </w:r>
      <w:r w:rsidRPr="00253819">
        <w:rPr>
          <w:sz w:val="22"/>
          <w:szCs w:val="22"/>
        </w:rPr>
        <w:t xml:space="preserve">, povinný zaslať e-mailom príslušnému zamestnancovi </w:t>
      </w:r>
      <w:proofErr w:type="spellStart"/>
      <w:r w:rsidRPr="00253819">
        <w:rPr>
          <w:sz w:val="22"/>
          <w:szCs w:val="22"/>
        </w:rPr>
        <w:t>OKaKV</w:t>
      </w:r>
      <w:proofErr w:type="spellEnd"/>
      <w:r w:rsidRPr="00253819">
        <w:rPr>
          <w:sz w:val="22"/>
          <w:szCs w:val="22"/>
        </w:rPr>
        <w:t xml:space="preserve"> Úradu  ŽSK, ktorý je poverený zverejňovaním informácií,  bezodkladne po vyhotovení (vyplnení) prihlášky a jej potvrdení zo strany ŽSK, </w:t>
      </w:r>
      <w:r w:rsidRPr="00253819">
        <w:rPr>
          <w:b/>
          <w:sz w:val="22"/>
          <w:szCs w:val="22"/>
        </w:rPr>
        <w:t xml:space="preserve">najneskôr do 5-tich pracovných dní </w:t>
      </w:r>
      <w:r w:rsidRPr="00424077">
        <w:rPr>
          <w:sz w:val="22"/>
          <w:szCs w:val="22"/>
        </w:rPr>
        <w:t>odo dňa jej vyhotovenia (vyplnenia) a potvrdenia zo strany ŽSK,</w:t>
      </w:r>
      <w:r w:rsidRPr="00253819">
        <w:rPr>
          <w:sz w:val="22"/>
          <w:szCs w:val="22"/>
        </w:rPr>
        <w:t xml:space="preserve"> </w:t>
      </w:r>
      <w:r w:rsidRPr="00253819">
        <w:rPr>
          <w:b/>
          <w:sz w:val="22"/>
          <w:szCs w:val="22"/>
        </w:rPr>
        <w:t xml:space="preserve"> údaje o vyhotovenej  (vyplnenej) prihláške </w:t>
      </w:r>
      <w:r w:rsidRPr="00253819">
        <w:rPr>
          <w:sz w:val="22"/>
          <w:szCs w:val="22"/>
        </w:rPr>
        <w:t>a to vo forme</w:t>
      </w:r>
      <w:r w:rsidRPr="00253819">
        <w:rPr>
          <w:b/>
          <w:sz w:val="22"/>
          <w:szCs w:val="22"/>
        </w:rPr>
        <w:t xml:space="preserve">  vyplnenia tabuľky, ktorá tvorí Prílohu č. 2 </w:t>
      </w:r>
      <w:r w:rsidRPr="00253819">
        <w:rPr>
          <w:sz w:val="22"/>
          <w:szCs w:val="22"/>
        </w:rPr>
        <w:t>tohto metodického pokynu.</w:t>
      </w:r>
      <w:r>
        <w:rPr>
          <w:b/>
          <w:sz w:val="22"/>
          <w:szCs w:val="22"/>
        </w:rPr>
        <w:t xml:space="preserve">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9 </w:t>
      </w:r>
    </w:p>
    <w:p w:rsidR="003561F7" w:rsidRDefault="003561F7" w:rsidP="003561F7">
      <w:pPr>
        <w:jc w:val="center"/>
        <w:rPr>
          <w:b/>
          <w:sz w:val="22"/>
          <w:szCs w:val="22"/>
          <w:u w:val="single"/>
        </w:rPr>
      </w:pPr>
    </w:p>
    <w:p w:rsidR="003561F7" w:rsidRPr="00253819" w:rsidRDefault="003561F7" w:rsidP="003561F7">
      <w:pPr>
        <w:jc w:val="center"/>
        <w:rPr>
          <w:b/>
          <w:sz w:val="22"/>
          <w:szCs w:val="22"/>
          <w:u w:val="single"/>
        </w:rPr>
      </w:pPr>
      <w:r w:rsidRPr="00253819">
        <w:rPr>
          <w:b/>
          <w:sz w:val="22"/>
          <w:szCs w:val="22"/>
          <w:u w:val="single"/>
        </w:rPr>
        <w:t xml:space="preserve">Faktúry </w:t>
      </w:r>
    </w:p>
    <w:p w:rsidR="003561F7" w:rsidRPr="00253819" w:rsidRDefault="003561F7" w:rsidP="003561F7">
      <w:pPr>
        <w:jc w:val="center"/>
        <w:rPr>
          <w:b/>
          <w:sz w:val="22"/>
          <w:szCs w:val="22"/>
        </w:rPr>
      </w:pPr>
    </w:p>
    <w:p w:rsidR="003561F7" w:rsidRPr="00253819" w:rsidRDefault="003561F7" w:rsidP="003561F7">
      <w:pPr>
        <w:jc w:val="both"/>
        <w:rPr>
          <w:b/>
          <w:sz w:val="22"/>
          <w:szCs w:val="22"/>
        </w:rPr>
      </w:pPr>
      <w:r w:rsidRPr="00253819">
        <w:rPr>
          <w:b/>
          <w:sz w:val="22"/>
          <w:szCs w:val="22"/>
        </w:rPr>
        <w:t xml:space="preserve">(3)  </w:t>
      </w:r>
      <w:r w:rsidRPr="00253819">
        <w:rPr>
          <w:sz w:val="22"/>
          <w:szCs w:val="22"/>
        </w:rPr>
        <w:t>Na</w:t>
      </w:r>
      <w:r w:rsidRPr="00253819">
        <w:rPr>
          <w:b/>
          <w:sz w:val="22"/>
          <w:szCs w:val="22"/>
        </w:rPr>
        <w:t xml:space="preserve"> </w:t>
      </w:r>
      <w:r w:rsidRPr="00253819">
        <w:rPr>
          <w:sz w:val="22"/>
          <w:szCs w:val="22"/>
        </w:rPr>
        <w:t xml:space="preserve">Úrade ŽSK  je </w:t>
      </w:r>
      <w:r w:rsidRPr="00253819">
        <w:rPr>
          <w:b/>
          <w:sz w:val="22"/>
          <w:szCs w:val="22"/>
          <w:u w:val="single"/>
        </w:rPr>
        <w:t>príslušný zamestnanec odboru financií Úradu ŽSK</w:t>
      </w:r>
      <w:r w:rsidRPr="00253819">
        <w:rPr>
          <w:sz w:val="22"/>
          <w:szCs w:val="22"/>
        </w:rPr>
        <w:t>,  povinný zaslať</w:t>
      </w:r>
      <w:r w:rsidRPr="00253819">
        <w:rPr>
          <w:sz w:val="22"/>
          <w:szCs w:val="22"/>
          <w:u w:val="single"/>
        </w:rPr>
        <w:t xml:space="preserve">             </w:t>
      </w:r>
      <w:r w:rsidRPr="00253819">
        <w:rPr>
          <w:sz w:val="22"/>
          <w:szCs w:val="22"/>
        </w:rPr>
        <w:t xml:space="preserve">e-mailom príslušnému zamestnancovi </w:t>
      </w:r>
      <w:proofErr w:type="spellStart"/>
      <w:r w:rsidRPr="00253819">
        <w:rPr>
          <w:sz w:val="22"/>
          <w:szCs w:val="22"/>
        </w:rPr>
        <w:t>OKaKV</w:t>
      </w:r>
      <w:proofErr w:type="spellEnd"/>
      <w:r w:rsidRPr="00253819">
        <w:rPr>
          <w:sz w:val="22"/>
          <w:szCs w:val="22"/>
        </w:rPr>
        <w:t xml:space="preserve"> Úradu  ŽSK, ktorý je poverený zverejňovaním informácií, bezodkladne po zaplatení faktúry</w:t>
      </w:r>
      <w:r w:rsidR="00424077">
        <w:rPr>
          <w:sz w:val="22"/>
          <w:szCs w:val="22"/>
        </w:rPr>
        <w:t>/</w:t>
      </w:r>
      <w:r w:rsidRPr="00253819">
        <w:rPr>
          <w:sz w:val="22"/>
          <w:szCs w:val="22"/>
        </w:rPr>
        <w:t>zaevidovaní doručeného dobropisu k</w:t>
      </w:r>
      <w:r w:rsidR="00424077">
        <w:rPr>
          <w:sz w:val="22"/>
          <w:szCs w:val="22"/>
        </w:rPr>
        <w:t> </w:t>
      </w:r>
      <w:r w:rsidRPr="00253819">
        <w:rPr>
          <w:sz w:val="22"/>
          <w:szCs w:val="22"/>
        </w:rPr>
        <w:t>faktúre</w:t>
      </w:r>
      <w:r w:rsidR="00424077">
        <w:rPr>
          <w:sz w:val="22"/>
          <w:szCs w:val="22"/>
        </w:rPr>
        <w:t>/úhrade alebo preplatení zjednodušenej faktúry (doklad vyhotovený elektronickou registračnou pokladnicou)</w:t>
      </w:r>
      <w:r w:rsidRPr="00253819">
        <w:rPr>
          <w:sz w:val="22"/>
          <w:szCs w:val="22"/>
        </w:rPr>
        <w:t xml:space="preserve">, </w:t>
      </w:r>
      <w:r w:rsidRPr="00253819">
        <w:rPr>
          <w:b/>
          <w:sz w:val="22"/>
          <w:szCs w:val="22"/>
        </w:rPr>
        <w:t xml:space="preserve">najneskôr do 5-tich pracovných dní </w:t>
      </w:r>
      <w:r w:rsidRPr="00424077">
        <w:rPr>
          <w:b/>
          <w:sz w:val="22"/>
          <w:szCs w:val="22"/>
        </w:rPr>
        <w:t xml:space="preserve">odo dňa zaplatenia </w:t>
      </w:r>
      <w:r w:rsidR="00B9206E" w:rsidRPr="00424077">
        <w:rPr>
          <w:b/>
          <w:sz w:val="22"/>
          <w:szCs w:val="22"/>
        </w:rPr>
        <w:t>faktúry</w:t>
      </w:r>
      <w:r w:rsidR="00424077" w:rsidRPr="00424077">
        <w:rPr>
          <w:sz w:val="22"/>
          <w:szCs w:val="22"/>
        </w:rPr>
        <w:t>/zaevidovania dobropisu k faktúre/úhrade alebo preplatení zjednodušenej faktúry</w:t>
      </w:r>
      <w:r w:rsidR="00424077">
        <w:rPr>
          <w:sz w:val="22"/>
          <w:szCs w:val="22"/>
        </w:rPr>
        <w:t>,</w:t>
      </w:r>
      <w:r w:rsidRPr="00253819">
        <w:rPr>
          <w:sz w:val="22"/>
          <w:szCs w:val="22"/>
        </w:rPr>
        <w:t xml:space="preserve"> </w:t>
      </w:r>
      <w:r w:rsidRPr="00253819">
        <w:rPr>
          <w:b/>
          <w:sz w:val="22"/>
          <w:szCs w:val="22"/>
        </w:rPr>
        <w:t xml:space="preserve"> údaje o doručenej faktúre/doručenom dobropise k</w:t>
      </w:r>
      <w:r w:rsidR="002840F3" w:rsidRPr="00253819">
        <w:rPr>
          <w:b/>
          <w:sz w:val="22"/>
          <w:szCs w:val="22"/>
        </w:rPr>
        <w:t> </w:t>
      </w:r>
      <w:r w:rsidRPr="00253819">
        <w:rPr>
          <w:b/>
          <w:sz w:val="22"/>
          <w:szCs w:val="22"/>
        </w:rPr>
        <w:t>faktúre</w:t>
      </w:r>
      <w:r w:rsidR="002840F3" w:rsidRPr="00424077">
        <w:rPr>
          <w:b/>
          <w:sz w:val="22"/>
          <w:szCs w:val="22"/>
        </w:rPr>
        <w:t>/</w:t>
      </w:r>
      <w:r w:rsidR="00424077">
        <w:rPr>
          <w:b/>
          <w:sz w:val="22"/>
          <w:szCs w:val="22"/>
        </w:rPr>
        <w:t xml:space="preserve">zjednodušenej faktúre </w:t>
      </w:r>
      <w:r w:rsidR="00424077">
        <w:rPr>
          <w:sz w:val="22"/>
          <w:szCs w:val="22"/>
        </w:rPr>
        <w:t xml:space="preserve">(doklad vyhotovený elektronickou registračnou pokladnicou) </w:t>
      </w:r>
      <w:r w:rsidRPr="00253819">
        <w:rPr>
          <w:sz w:val="22"/>
          <w:szCs w:val="22"/>
        </w:rPr>
        <w:t xml:space="preserve">a to vo forme </w:t>
      </w:r>
      <w:r w:rsidRPr="00253819">
        <w:rPr>
          <w:b/>
          <w:sz w:val="22"/>
          <w:szCs w:val="22"/>
        </w:rPr>
        <w:t xml:space="preserve">vyplnenia tabuľky, ktorá tvorí Prílohu č. 3 </w:t>
      </w:r>
      <w:r w:rsidRPr="00253819">
        <w:rPr>
          <w:sz w:val="22"/>
          <w:szCs w:val="22"/>
        </w:rPr>
        <w:t>tohto metodického pokynu.</w:t>
      </w:r>
      <w:r w:rsidRPr="00253819">
        <w:rPr>
          <w:b/>
          <w:sz w:val="22"/>
          <w:szCs w:val="22"/>
        </w:rPr>
        <w:t xml:space="preserve">   </w:t>
      </w:r>
    </w:p>
    <w:p w:rsidR="003561F7" w:rsidRPr="00253819" w:rsidRDefault="003561F7" w:rsidP="003561F7">
      <w:pPr>
        <w:jc w:val="both"/>
        <w:rPr>
          <w:b/>
          <w:sz w:val="22"/>
          <w:szCs w:val="22"/>
        </w:rPr>
      </w:pPr>
    </w:p>
    <w:p w:rsidR="003561F7" w:rsidRPr="00253819" w:rsidRDefault="003561F7" w:rsidP="003561F7">
      <w:pPr>
        <w:jc w:val="both"/>
        <w:rPr>
          <w:sz w:val="22"/>
          <w:szCs w:val="22"/>
        </w:rPr>
      </w:pPr>
      <w:r w:rsidRPr="00253819">
        <w:rPr>
          <w:b/>
          <w:sz w:val="22"/>
          <w:szCs w:val="22"/>
        </w:rPr>
        <w:t xml:space="preserve">(4) </w:t>
      </w:r>
      <w:r w:rsidRPr="00253819">
        <w:rPr>
          <w:b/>
          <w:sz w:val="22"/>
          <w:szCs w:val="22"/>
          <w:u w:val="single"/>
        </w:rPr>
        <w:t>Zamestnan</w:t>
      </w:r>
      <w:r w:rsidR="000B6641" w:rsidRPr="00253819">
        <w:rPr>
          <w:b/>
          <w:sz w:val="22"/>
          <w:szCs w:val="22"/>
          <w:u w:val="single"/>
        </w:rPr>
        <w:t>c</w:t>
      </w:r>
      <w:r w:rsidR="00424077">
        <w:rPr>
          <w:b/>
          <w:sz w:val="22"/>
          <w:szCs w:val="22"/>
          <w:u w:val="single"/>
        </w:rPr>
        <w:t>i</w:t>
      </w:r>
      <w:r w:rsidRPr="00253819">
        <w:rPr>
          <w:b/>
          <w:sz w:val="22"/>
          <w:szCs w:val="22"/>
          <w:u w:val="single"/>
        </w:rPr>
        <w:t xml:space="preserve"> z vecne príslušn</w:t>
      </w:r>
      <w:r w:rsidR="000B6641" w:rsidRPr="00253819">
        <w:rPr>
          <w:b/>
          <w:sz w:val="22"/>
          <w:szCs w:val="22"/>
          <w:u w:val="single"/>
        </w:rPr>
        <w:t>ého odboru</w:t>
      </w:r>
      <w:r w:rsidRPr="00253819">
        <w:rPr>
          <w:sz w:val="22"/>
          <w:szCs w:val="22"/>
        </w:rPr>
        <w:t>, ktor</w:t>
      </w:r>
      <w:r w:rsidR="00424077">
        <w:rPr>
          <w:sz w:val="22"/>
          <w:szCs w:val="22"/>
        </w:rPr>
        <w:t>í</w:t>
      </w:r>
      <w:r w:rsidRPr="00253819">
        <w:rPr>
          <w:sz w:val="22"/>
          <w:szCs w:val="22"/>
        </w:rPr>
        <w:t xml:space="preserve"> k doručenej faktúre</w:t>
      </w:r>
      <w:r w:rsidR="00424077">
        <w:rPr>
          <w:sz w:val="22"/>
          <w:szCs w:val="22"/>
        </w:rPr>
        <w:t>/</w:t>
      </w:r>
      <w:r w:rsidRPr="00253819">
        <w:rPr>
          <w:sz w:val="22"/>
          <w:szCs w:val="22"/>
        </w:rPr>
        <w:t>doručenému dobropisu</w:t>
      </w:r>
      <w:r w:rsidR="00424077">
        <w:rPr>
          <w:sz w:val="22"/>
          <w:szCs w:val="22"/>
        </w:rPr>
        <w:t xml:space="preserve"> k faktúre/zjednodušenej faktúre </w:t>
      </w:r>
      <w:r w:rsidRPr="00253819">
        <w:rPr>
          <w:sz w:val="22"/>
          <w:szCs w:val="22"/>
        </w:rPr>
        <w:t>vystavuj</w:t>
      </w:r>
      <w:r w:rsidR="00424077">
        <w:rPr>
          <w:sz w:val="22"/>
          <w:szCs w:val="22"/>
        </w:rPr>
        <w:t>ú</w:t>
      </w:r>
      <w:r w:rsidRPr="00253819">
        <w:rPr>
          <w:sz w:val="22"/>
          <w:szCs w:val="22"/>
        </w:rPr>
        <w:t xml:space="preserve"> </w:t>
      </w:r>
      <w:r w:rsidRPr="00253819">
        <w:rPr>
          <w:b/>
          <w:sz w:val="22"/>
          <w:szCs w:val="22"/>
        </w:rPr>
        <w:t>kontrolný list na vykonanie finančnej kontroly</w:t>
      </w:r>
      <w:r w:rsidR="00424077">
        <w:rPr>
          <w:sz w:val="22"/>
          <w:szCs w:val="22"/>
        </w:rPr>
        <w:t>,</w:t>
      </w:r>
      <w:r w:rsidRPr="00253819">
        <w:rPr>
          <w:sz w:val="22"/>
          <w:szCs w:val="22"/>
        </w:rPr>
        <w:t xml:space="preserve"> sú povinní na kontrolnom liste </w:t>
      </w:r>
      <w:proofErr w:type="spellStart"/>
      <w:r w:rsidRPr="00253819">
        <w:rPr>
          <w:sz w:val="22"/>
          <w:szCs w:val="22"/>
        </w:rPr>
        <w:t>o.i</w:t>
      </w:r>
      <w:proofErr w:type="spellEnd"/>
      <w:r w:rsidRPr="00253819">
        <w:rPr>
          <w:sz w:val="22"/>
          <w:szCs w:val="22"/>
        </w:rPr>
        <w:t>.  uviesť aj tieto údaje</w:t>
      </w:r>
      <w:r w:rsidR="00424077">
        <w:rPr>
          <w:sz w:val="22"/>
          <w:szCs w:val="22"/>
        </w:rPr>
        <w:t>, pokiaľ takéto údaje existujú</w:t>
      </w:r>
      <w:r w:rsidRPr="00253819">
        <w:rPr>
          <w:sz w:val="22"/>
          <w:szCs w:val="22"/>
        </w:rPr>
        <w:t>:  identifikáci</w:t>
      </w:r>
      <w:r w:rsidR="00B9206E" w:rsidRPr="00253819">
        <w:rPr>
          <w:sz w:val="22"/>
          <w:szCs w:val="22"/>
        </w:rPr>
        <w:t>u</w:t>
      </w:r>
      <w:r w:rsidRPr="00253819">
        <w:rPr>
          <w:sz w:val="22"/>
          <w:szCs w:val="22"/>
        </w:rPr>
        <w:t xml:space="preserve"> zmluvy, ktorá súvisí s faktúrou a číslo tejto zmluvy podľa čísla ŽSK v systéme </w:t>
      </w:r>
      <w:proofErr w:type="spellStart"/>
      <w:r w:rsidRPr="00253819">
        <w:rPr>
          <w:sz w:val="22"/>
          <w:szCs w:val="22"/>
        </w:rPr>
        <w:t>Fabasoft</w:t>
      </w:r>
      <w:proofErr w:type="spellEnd"/>
      <w:r w:rsidRPr="00253819">
        <w:rPr>
          <w:sz w:val="22"/>
          <w:szCs w:val="22"/>
        </w:rPr>
        <w:t xml:space="preserve"> a/alebo identifikáciu objednávky, na základe ktorej je fakturované spolu s uvedením čísla objednávky podľa číselníka objednávok ŽSK</w:t>
      </w:r>
      <w:r w:rsidR="00424077">
        <w:rPr>
          <w:sz w:val="22"/>
          <w:szCs w:val="22"/>
        </w:rPr>
        <w:t xml:space="preserve"> a/alebo identifikáciu faktúry podľa číselníka faktúr ŽSK, ktorá sa vzťahuje k doručenému dobropisu. </w:t>
      </w:r>
      <w:r w:rsidRPr="00253819">
        <w:rPr>
          <w:sz w:val="22"/>
          <w:szCs w:val="22"/>
        </w:rPr>
        <w:t xml:space="preserve"> </w:t>
      </w: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Časť  2. </w:t>
      </w:r>
    </w:p>
    <w:p w:rsidR="003561F7" w:rsidRDefault="003561F7" w:rsidP="003561F7">
      <w:pPr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v </w:t>
      </w:r>
      <w:proofErr w:type="spellStart"/>
      <w:r>
        <w:rPr>
          <w:b/>
          <w:color w:val="000000" w:themeColor="text1"/>
          <w:sz w:val="22"/>
          <w:szCs w:val="22"/>
        </w:rPr>
        <w:t>OvZP</w:t>
      </w:r>
      <w:proofErr w:type="spellEnd"/>
    </w:p>
    <w:p w:rsidR="003561F7" w:rsidRDefault="003561F7" w:rsidP="003561F7">
      <w:pPr>
        <w:jc w:val="both"/>
        <w:rPr>
          <w:b/>
          <w:color w:val="000000" w:themeColor="text1"/>
          <w:sz w:val="22"/>
          <w:szCs w:val="22"/>
        </w:rPr>
      </w:pPr>
    </w:p>
    <w:p w:rsidR="003561F7" w:rsidRDefault="003561F7" w:rsidP="003561F7">
      <w:pPr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(1)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, ktoré majú zriadené webové sídla, upravia na </w:t>
      </w:r>
      <w:r>
        <w:rPr>
          <w:color w:val="000000"/>
          <w:sz w:val="22"/>
          <w:szCs w:val="22"/>
        </w:rPr>
        <w:t>svoje podmienky</w:t>
      </w:r>
      <w:r>
        <w:rPr>
          <w:sz w:val="22"/>
          <w:szCs w:val="22"/>
        </w:rPr>
        <w:t xml:space="preserve"> podrobnejší postup pri zverejňovaní údajov o vyhotovených objednávkach tovarov, služieb a prác  a doručených faktúrach za tovary, služby a práce na svojich webových sídlach vo vnútorných predpisoch tak, aby zverejňovanie bolo v súlade so zákonom  o slobode informácií, ako aj v súlade s týmto metodickým pokynom.   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</w:p>
    <w:p w:rsidR="003561F7" w:rsidRDefault="003561F7" w:rsidP="003561F7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Čl. IX </w:t>
      </w:r>
    </w:p>
    <w:p w:rsidR="003561F7" w:rsidRDefault="003561F7" w:rsidP="00356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Spoločné, záverečné a prechodné ustanovenia  </w:t>
      </w: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(1)</w:t>
      </w: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Všetci zamestnanci ŽSK (Úradu ŽSK) a všetci zamestnanci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 sú povinní oboznámiť sa </w:t>
      </w:r>
      <w:r>
        <w:rPr>
          <w:color w:val="000000"/>
          <w:sz w:val="22"/>
          <w:szCs w:val="22"/>
        </w:rPr>
        <w:t>s týmto metodickým pokynom, ako aj so</w:t>
      </w:r>
      <w:r>
        <w:rPr>
          <w:sz w:val="22"/>
          <w:szCs w:val="22"/>
        </w:rPr>
        <w:t xml:space="preserve"> znením zákona č. 382/2011 Z. z., ktorým sa mení a dopĺňa  zákon č. 211/2000 Z. z.  o slobodnom prístupe k informáciám a o zmene a doplnení niektorých zákonov (zákon o slobode informácií), </w:t>
      </w:r>
      <w:r>
        <w:rPr>
          <w:color w:val="000000"/>
          <w:sz w:val="22"/>
          <w:szCs w:val="22"/>
        </w:rPr>
        <w:t xml:space="preserve">najmä  s úplným znením zákona o slobode informácií; ako aj s nariadením vlády SR č.  498/2011 Z. z., ktorým sa ustanovujú podrobnosti o zverejňovaní zmlúv v Centrálnom registri zmlúv a náležitosti informácie o uzatvorení zmluvy.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tabs>
          <w:tab w:val="left" w:pos="142"/>
        </w:tabs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(2)  </w:t>
      </w:r>
      <w:r>
        <w:rPr>
          <w:sz w:val="22"/>
          <w:szCs w:val="22"/>
        </w:rPr>
        <w:t xml:space="preserve">ŽSK (Úrad ŽSK) a </w:t>
      </w:r>
      <w:proofErr w:type="spellStart"/>
      <w:r>
        <w:rPr>
          <w:sz w:val="22"/>
          <w:szCs w:val="22"/>
        </w:rPr>
        <w:t>OvZP</w:t>
      </w:r>
      <w:proofErr w:type="spellEnd"/>
      <w:r>
        <w:rPr>
          <w:sz w:val="22"/>
          <w:szCs w:val="22"/>
        </w:rPr>
        <w:t xml:space="preserve"> sú povinní </w:t>
      </w:r>
      <w:r>
        <w:rPr>
          <w:b/>
          <w:sz w:val="22"/>
          <w:szCs w:val="22"/>
        </w:rPr>
        <w:t>zabezpečiť súlad zverejnenej zmluvy so skutočným stavom,</w:t>
      </w:r>
      <w:r>
        <w:rPr>
          <w:sz w:val="22"/>
          <w:szCs w:val="22"/>
        </w:rPr>
        <w:t xml:space="preserve"> a rovnako sú povinní </w:t>
      </w:r>
      <w:r>
        <w:rPr>
          <w:b/>
          <w:sz w:val="22"/>
          <w:szCs w:val="22"/>
        </w:rPr>
        <w:t>zabezpečiť nesprístupnenie ustanovení zmluvy obsahujúcich informáciu, ktorá sa podľa zákona o slobode informácií nesprístupňuje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Na Úrade ŽSK je povinný zabezpečiť súlad zverejnenej zmluvy so skutočným stavom, ako aj splnenie povinnosti  nesprístupniť  informáciu, ktorá sa podľa zákona o slobode informácií nesprístupňuje, ten odbor Úradu ŽSK, do ktorého vecnej príslušnosti zmluva patrí.</w:t>
      </w:r>
      <w:r>
        <w:rPr>
          <w:color w:val="FF0000"/>
          <w:sz w:val="22"/>
          <w:szCs w:val="22"/>
        </w:rPr>
        <w:t xml:space="preserve"> </w:t>
      </w:r>
    </w:p>
    <w:p w:rsidR="003561F7" w:rsidRDefault="003561F7" w:rsidP="003561F7">
      <w:pPr>
        <w:tabs>
          <w:tab w:val="left" w:pos="142"/>
        </w:tabs>
        <w:jc w:val="both"/>
        <w:rPr>
          <w:color w:val="FF0000"/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(3)</w:t>
      </w:r>
      <w:r>
        <w:rPr>
          <w:sz w:val="22"/>
          <w:szCs w:val="22"/>
        </w:rPr>
        <w:t xml:space="preserve">  Tento metodický pokyn sa vzťahuje na:  </w:t>
      </w: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povinne zverejňovanú zmluvu uzavretú po 1. januári 2012 (vrátane), </w:t>
      </w:r>
    </w:p>
    <w:p w:rsidR="003561F7" w:rsidRDefault="003561F7" w:rsidP="003561F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objednávku tovarov, služieb a prác vyhotovenú po 1. januári 2012 (vrátane),  </w:t>
      </w:r>
    </w:p>
    <w:p w:rsidR="003561F7" w:rsidRDefault="003561F7" w:rsidP="003561F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faktúru doručenú alebo zaplatenú po 1. januári 2012 (vrátane).    </w:t>
      </w:r>
    </w:p>
    <w:p w:rsidR="003561F7" w:rsidRDefault="003561F7" w:rsidP="003561F7">
      <w:pPr>
        <w:pStyle w:val="Normlnywebov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3561F7" w:rsidRDefault="003561F7" w:rsidP="003561F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(4)  </w:t>
      </w:r>
      <w:r>
        <w:rPr>
          <w:color w:val="000000"/>
          <w:sz w:val="22"/>
          <w:szCs w:val="22"/>
        </w:rPr>
        <w:t xml:space="preserve">Tento metodický pokyn </w:t>
      </w:r>
      <w:r w:rsidRPr="00AF0942">
        <w:rPr>
          <w:b/>
          <w:color w:val="000000"/>
          <w:sz w:val="22"/>
          <w:szCs w:val="22"/>
        </w:rPr>
        <w:t>nadobúda účinnosť 16. januára 2012</w:t>
      </w:r>
      <w:r>
        <w:rPr>
          <w:color w:val="000000"/>
          <w:sz w:val="22"/>
          <w:szCs w:val="22"/>
        </w:rPr>
        <w:t xml:space="preserve">. </w:t>
      </w:r>
    </w:p>
    <w:p w:rsidR="00AF0942" w:rsidRDefault="00AF0942" w:rsidP="003561F7">
      <w:pPr>
        <w:jc w:val="both"/>
        <w:rPr>
          <w:color w:val="000000"/>
          <w:sz w:val="22"/>
          <w:szCs w:val="22"/>
        </w:rPr>
      </w:pPr>
    </w:p>
    <w:p w:rsidR="00AF0942" w:rsidRDefault="00AF0942" w:rsidP="003561F7">
      <w:pPr>
        <w:jc w:val="both"/>
        <w:rPr>
          <w:color w:val="000000"/>
          <w:sz w:val="22"/>
          <w:szCs w:val="22"/>
        </w:rPr>
      </w:pPr>
    </w:p>
    <w:p w:rsidR="00AF0942" w:rsidRDefault="00AF0942" w:rsidP="003561F7">
      <w:pPr>
        <w:jc w:val="both"/>
        <w:rPr>
          <w:color w:val="000000"/>
          <w:sz w:val="22"/>
          <w:szCs w:val="22"/>
        </w:rPr>
      </w:pPr>
    </w:p>
    <w:p w:rsidR="00AF0942" w:rsidRDefault="00AF0942" w:rsidP="003561F7">
      <w:pPr>
        <w:jc w:val="both"/>
        <w:rPr>
          <w:color w:val="000000"/>
          <w:sz w:val="22"/>
          <w:szCs w:val="22"/>
        </w:rPr>
      </w:pPr>
    </w:p>
    <w:p w:rsidR="00AF0942" w:rsidRDefault="00AF0942" w:rsidP="00AF094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Metodický pokyn č. 1/2012                       Žilinský samosprávny kraj                                       Strana 10 </w:t>
      </w:r>
    </w:p>
    <w:p w:rsidR="003561F7" w:rsidRDefault="003561F7" w:rsidP="003561F7">
      <w:pPr>
        <w:jc w:val="both"/>
        <w:rPr>
          <w:sz w:val="22"/>
          <w:szCs w:val="22"/>
        </w:rPr>
      </w:pPr>
    </w:p>
    <w:p w:rsidR="00AF0942" w:rsidRDefault="00AF0942" w:rsidP="003561F7">
      <w:pPr>
        <w:jc w:val="both"/>
        <w:rPr>
          <w:sz w:val="22"/>
          <w:szCs w:val="22"/>
        </w:rPr>
      </w:pPr>
    </w:p>
    <w:p w:rsidR="003561F7" w:rsidRDefault="003561F7" w:rsidP="003561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(5) </w:t>
      </w:r>
      <w:r>
        <w:rPr>
          <w:sz w:val="22"/>
          <w:szCs w:val="22"/>
        </w:rPr>
        <w:t xml:space="preserve">Nadobudnutím účinnosti tohto metodického pokynu sa zrušuje Metodický pokyn predsedu Žilinského samosprávneho kraja č. 2/2011 k povinnému zverejňovaniu zmlúv, objednávok a faktúr.  </w:t>
      </w: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AF0942" w:rsidRDefault="00AF0942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V Žiline dňa 1</w:t>
      </w:r>
      <w:r w:rsidR="00B9206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januára 2012 </w:t>
      </w: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3561F7" w:rsidP="003561F7">
      <w:pPr>
        <w:jc w:val="both"/>
        <w:outlineLvl w:val="0"/>
        <w:rPr>
          <w:b/>
          <w:bCs/>
          <w:sz w:val="22"/>
          <w:szCs w:val="22"/>
        </w:rPr>
      </w:pPr>
    </w:p>
    <w:p w:rsidR="003561F7" w:rsidRDefault="00552EC4" w:rsidP="003561F7">
      <w:pPr>
        <w:ind w:left="6372" w:firstLine="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3561F7">
        <w:rPr>
          <w:bCs/>
          <w:sz w:val="22"/>
          <w:szCs w:val="22"/>
        </w:rPr>
        <w:t xml:space="preserve">  Ing. Juraj Blanár </w:t>
      </w:r>
      <w:r w:rsidR="00923DE8">
        <w:rPr>
          <w:bCs/>
          <w:sz w:val="22"/>
          <w:szCs w:val="22"/>
        </w:rPr>
        <w:t>v.r.</w:t>
      </w:r>
      <w:r w:rsidR="003561F7">
        <w:rPr>
          <w:bCs/>
          <w:sz w:val="22"/>
          <w:szCs w:val="22"/>
        </w:rPr>
        <w:t xml:space="preserve">  </w:t>
      </w:r>
    </w:p>
    <w:p w:rsidR="003561F7" w:rsidRDefault="003561F7" w:rsidP="003561F7">
      <w:pPr>
        <w:ind w:left="6379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AF09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predseda ŽSK</w:t>
      </w:r>
    </w:p>
    <w:p w:rsidR="003561F7" w:rsidRDefault="003561F7" w:rsidP="003561F7">
      <w:pPr>
        <w:rPr>
          <w:sz w:val="22"/>
          <w:szCs w:val="22"/>
        </w:rPr>
      </w:pPr>
    </w:p>
    <w:p w:rsidR="003561F7" w:rsidRDefault="003561F7" w:rsidP="003561F7">
      <w:pPr>
        <w:ind w:left="720"/>
        <w:rPr>
          <w:sz w:val="22"/>
          <w:szCs w:val="22"/>
        </w:rPr>
      </w:pPr>
    </w:p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/>
    <w:p w:rsidR="003561F7" w:rsidRDefault="003561F7" w:rsidP="003561F7">
      <w:pPr>
        <w:jc w:val="right"/>
        <w:rPr>
          <w:b/>
          <w:color w:val="000000" w:themeColor="text1"/>
          <w:sz w:val="22"/>
          <w:szCs w:val="22"/>
        </w:rPr>
      </w:pPr>
    </w:p>
    <w:sectPr w:rsidR="003561F7" w:rsidSect="00E8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92" w:rsidRDefault="00432692" w:rsidP="003561F7">
      <w:r>
        <w:separator/>
      </w:r>
    </w:p>
  </w:endnote>
  <w:endnote w:type="continuationSeparator" w:id="0">
    <w:p w:rsidR="00432692" w:rsidRDefault="00432692" w:rsidP="0035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92" w:rsidRDefault="00432692" w:rsidP="003561F7">
      <w:r>
        <w:separator/>
      </w:r>
    </w:p>
  </w:footnote>
  <w:footnote w:type="continuationSeparator" w:id="0">
    <w:p w:rsidR="00432692" w:rsidRDefault="00432692" w:rsidP="003561F7">
      <w:r>
        <w:continuationSeparator/>
      </w:r>
    </w:p>
  </w:footnote>
  <w:footnote w:id="1">
    <w:p w:rsidR="003561F7" w:rsidRDefault="003561F7" w:rsidP="003561F7">
      <w:pPr>
        <w:pStyle w:val="Textpoznmkypodiarou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Právnické osoby verejnej správy sú definované v  § 3 zákona č. 523/2004 Z. z. o rozpočtových pravidlách verejnej správy. V územnej samospráve sa ako subjekty verejnej správy vykazujú obce a vyššie územné celky a nimi zriadené rozpočtové a príspevkové organizácie.  </w:t>
      </w:r>
    </w:p>
  </w:footnote>
  <w:footnote w:id="2">
    <w:p w:rsidR="003561F7" w:rsidRDefault="003561F7" w:rsidP="003561F7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Povinné osoby sú definované v § 2 zákona o slobode informácií. </w:t>
      </w:r>
    </w:p>
  </w:footnote>
  <w:footnote w:id="3">
    <w:p w:rsidR="003561F7" w:rsidRDefault="003561F7" w:rsidP="003561F7">
      <w:pPr>
        <w:pStyle w:val="Textpoznmkypodiarou"/>
      </w:pPr>
      <w:r>
        <w:rPr>
          <w:rStyle w:val="Odkaznapoznmkupodiarou"/>
        </w:rPr>
        <w:footnoteRef/>
      </w:r>
      <w:r>
        <w:t xml:space="preserve"> Zákon č.  200/1997 Z. z. o Študentskom pôžičkovom fonde v znení neskorších predpisov</w:t>
      </w:r>
    </w:p>
  </w:footnote>
  <w:footnote w:id="4">
    <w:p w:rsidR="003561F7" w:rsidRDefault="003561F7" w:rsidP="003561F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 74 zákona č. 448/2008 Z. z. o sociálnych službách a o zmene a doplnení zákona č. 455/1991 Zb. o živnostenskom podnikaní v znení neskorších predpisov</w:t>
      </w:r>
    </w:p>
  </w:footnote>
  <w:footnote w:id="5">
    <w:p w:rsidR="003561F7" w:rsidRDefault="003561F7" w:rsidP="003561F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 5 ods. 13 zákona č.  618/2003 Z. z. o autorskom práve a právach súvisiacich s autorským právom (autorský zákon) </w:t>
      </w:r>
    </w:p>
  </w:footnote>
  <w:footnote w:id="6">
    <w:p w:rsidR="003561F7" w:rsidRDefault="003561F7" w:rsidP="003561F7">
      <w:pPr>
        <w:pStyle w:val="Textpoznmkypodiarou"/>
      </w:pPr>
      <w:r>
        <w:rPr>
          <w:rStyle w:val="Odkaznapoznmkupodiarou"/>
        </w:rPr>
        <w:footnoteRef/>
      </w:r>
      <w:r>
        <w:t xml:space="preserve">  § 9 ods. 2 zákona č.  384/1997 Z. z. o divadelnej činnosti</w:t>
      </w:r>
    </w:p>
  </w:footnote>
  <w:footnote w:id="7">
    <w:p w:rsidR="003561F7" w:rsidRDefault="003561F7" w:rsidP="003561F7">
      <w:pPr>
        <w:pStyle w:val="Textpoznmkypodiarou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Webové sídlo je definované v 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§ 2 písm. </w:t>
      </w:r>
      <w:proofErr w:type="spellStart"/>
      <w:r>
        <w:rPr>
          <w:sz w:val="18"/>
          <w:szCs w:val="18"/>
        </w:rPr>
        <w:t>aa</w:t>
      </w:r>
      <w:proofErr w:type="spellEnd"/>
      <w:r>
        <w:rPr>
          <w:sz w:val="18"/>
          <w:szCs w:val="18"/>
        </w:rPr>
        <w:t xml:space="preserve">) zákona č. 275/2006 Z. z. o informačných systémoch verejnej správy a o zmene a doplnení niektorých zákonov v znení neskorších predpisov  nasledovne:  </w:t>
      </w:r>
      <w:r>
        <w:rPr>
          <w:i/>
          <w:sz w:val="18"/>
          <w:szCs w:val="18"/>
        </w:rPr>
        <w:t>„Webovým sídlom je ucelený súbor webových stránok v správe jednej povinnej osoby, pričom webové sídlo má pridelenú najmenej jednu doménu; webové sídlo je prezentačným komponentom a technologickým rozhraním informačného systému verejnej správy.“</w:t>
      </w:r>
      <w:r>
        <w:rPr>
          <w:sz w:val="18"/>
          <w:szCs w:val="18"/>
        </w:rPr>
        <w:t xml:space="preserve">  Podrobnosti o základných náležitostiach webového sídla sú uvedené aj vo výnose Ministerstva financií SR z 09.06. 2010 o štandardoch pre informačné systémy verejnej správy, ktorý je zverejnený v zbierke zákonov pod č.  312/2010 Z. z. </w:t>
      </w:r>
    </w:p>
    <w:p w:rsidR="003561F7" w:rsidRDefault="003561F7" w:rsidP="003561F7">
      <w:pPr>
        <w:pStyle w:val="Textpoznmkypodiarou"/>
        <w:rPr>
          <w:sz w:val="18"/>
          <w:szCs w:val="18"/>
        </w:rPr>
      </w:pPr>
    </w:p>
  </w:footnote>
  <w:footnote w:id="8">
    <w:p w:rsidR="003561F7" w:rsidRDefault="003561F7" w:rsidP="003561F7">
      <w:pPr>
        <w:pStyle w:val="Textpoznmkypodiarou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§ 28 zákona č. 162/1995 Z. z. o katastri nehnuteľností a o zápise vlastníckych a iných práv k nehnuteľnostiam (katastrálny zákon)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14FA"/>
    <w:multiLevelType w:val="hybridMultilevel"/>
    <w:tmpl w:val="D3668380"/>
    <w:lvl w:ilvl="0" w:tplc="DB420C0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1F7"/>
    <w:rsid w:val="0006793A"/>
    <w:rsid w:val="000962A2"/>
    <w:rsid w:val="000B6641"/>
    <w:rsid w:val="000F5614"/>
    <w:rsid w:val="001762A9"/>
    <w:rsid w:val="001B3E80"/>
    <w:rsid w:val="001C57BD"/>
    <w:rsid w:val="00253819"/>
    <w:rsid w:val="002840F3"/>
    <w:rsid w:val="003561F7"/>
    <w:rsid w:val="003E2370"/>
    <w:rsid w:val="00424077"/>
    <w:rsid w:val="00432692"/>
    <w:rsid w:val="00462EC4"/>
    <w:rsid w:val="004978F4"/>
    <w:rsid w:val="004A6246"/>
    <w:rsid w:val="0054785B"/>
    <w:rsid w:val="00552EC4"/>
    <w:rsid w:val="005D0876"/>
    <w:rsid w:val="0065009B"/>
    <w:rsid w:val="007A6C89"/>
    <w:rsid w:val="00923DE8"/>
    <w:rsid w:val="00A10AA3"/>
    <w:rsid w:val="00A91795"/>
    <w:rsid w:val="00AC551D"/>
    <w:rsid w:val="00AF0942"/>
    <w:rsid w:val="00B9206E"/>
    <w:rsid w:val="00C11B7E"/>
    <w:rsid w:val="00D62DED"/>
    <w:rsid w:val="00DA387B"/>
    <w:rsid w:val="00DF0B36"/>
    <w:rsid w:val="00E5504B"/>
    <w:rsid w:val="00E70B34"/>
    <w:rsid w:val="00E87DF0"/>
    <w:rsid w:val="00EF0511"/>
    <w:rsid w:val="00FC23D4"/>
    <w:rsid w:val="00FD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3561F7"/>
    <w:rPr>
      <w:color w:val="0000FF"/>
      <w:u w:val="single"/>
    </w:rPr>
  </w:style>
  <w:style w:type="paragraph" w:styleId="Normlnywebov">
    <w:name w:val="Normal (Web)"/>
    <w:basedOn w:val="Normlny"/>
    <w:semiHidden/>
    <w:unhideWhenUsed/>
    <w:rsid w:val="003561F7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561F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561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561F7"/>
    <w:rPr>
      <w:vertAlign w:val="superscript"/>
    </w:rPr>
  </w:style>
  <w:style w:type="character" w:customStyle="1" w:styleId="new">
    <w:name w:val="new"/>
    <w:basedOn w:val="Predvolenpsmoodseku"/>
    <w:rsid w:val="003561F7"/>
  </w:style>
  <w:style w:type="table" w:styleId="Mriekatabuky">
    <w:name w:val="Table Grid"/>
    <w:basedOn w:val="Normlnatabuka"/>
    <w:uiPriority w:val="59"/>
    <w:rsid w:val="0035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7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z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ecenigova</dc:creator>
  <cp:keywords/>
  <dc:description/>
  <cp:lastModifiedBy>ecenigova</cp:lastModifiedBy>
  <cp:revision>18</cp:revision>
  <cp:lastPrinted>2012-01-12T15:20:00Z</cp:lastPrinted>
  <dcterms:created xsi:type="dcterms:W3CDTF">2012-01-11T13:58:00Z</dcterms:created>
  <dcterms:modified xsi:type="dcterms:W3CDTF">2012-01-13T12:34:00Z</dcterms:modified>
</cp:coreProperties>
</file>